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A0688" w14:textId="0FEE3D64" w:rsidR="00D53CBC" w:rsidRDefault="00D53CBC" w:rsidP="001367A4">
      <w:pPr>
        <w:pStyle w:val="Titre2"/>
        <w:jc w:val="both"/>
        <w:rPr>
          <w:b/>
          <w:bCs/>
          <w:color w:val="4472C4" w:themeColor="accent1"/>
          <w:sz w:val="32"/>
          <w:szCs w:val="32"/>
          <w:lang w:val="en-GB"/>
        </w:rPr>
      </w:pPr>
      <w:r>
        <w:rPr>
          <w:b/>
          <w:bCs/>
          <w:noProof/>
          <w:color w:val="4472C4" w:themeColor="accent1"/>
          <w:sz w:val="32"/>
          <w:szCs w:val="32"/>
          <w:lang w:val="en-GB"/>
        </w:rPr>
        <w:drawing>
          <wp:inline distT="0" distB="0" distL="0" distR="0" wp14:anchorId="7232319D" wp14:editId="1C70014A">
            <wp:extent cx="914400" cy="969645"/>
            <wp:effectExtent l="0" t="0" r="0" b="190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2ED5BA" w14:textId="1883DF4B" w:rsidR="00F57891" w:rsidRPr="001367A4" w:rsidRDefault="00DC1045" w:rsidP="001367A4">
      <w:pPr>
        <w:pStyle w:val="Titre2"/>
        <w:jc w:val="both"/>
        <w:rPr>
          <w:b/>
          <w:bCs/>
          <w:color w:val="4472C4" w:themeColor="accent1"/>
          <w:sz w:val="32"/>
          <w:szCs w:val="32"/>
          <w:lang w:val="en-GB"/>
        </w:rPr>
      </w:pPr>
      <w:r w:rsidRPr="001367A4">
        <w:rPr>
          <w:b/>
          <w:bCs/>
          <w:color w:val="4472C4" w:themeColor="accent1"/>
          <w:sz w:val="32"/>
          <w:szCs w:val="32"/>
          <w:lang w:val="en-GB"/>
        </w:rPr>
        <w:t>Vanina Jobert-Martini</w:t>
      </w:r>
      <w:r w:rsidR="00D53CBC">
        <w:rPr>
          <w:b/>
          <w:bCs/>
          <w:color w:val="4472C4" w:themeColor="accent1"/>
          <w:sz w:val="32"/>
          <w:szCs w:val="32"/>
          <w:lang w:val="en-GB"/>
        </w:rPr>
        <w:tab/>
      </w:r>
      <w:r w:rsidR="00D53CBC">
        <w:rPr>
          <w:b/>
          <w:bCs/>
          <w:color w:val="4472C4" w:themeColor="accent1"/>
          <w:sz w:val="32"/>
          <w:szCs w:val="32"/>
          <w:lang w:val="en-GB"/>
        </w:rPr>
        <w:tab/>
      </w:r>
      <w:r w:rsidR="00D53CBC">
        <w:rPr>
          <w:b/>
          <w:bCs/>
          <w:color w:val="4472C4" w:themeColor="accent1"/>
          <w:sz w:val="32"/>
          <w:szCs w:val="32"/>
          <w:lang w:val="en-GB"/>
        </w:rPr>
        <w:tab/>
      </w:r>
      <w:r w:rsidR="00D53CBC">
        <w:rPr>
          <w:b/>
          <w:bCs/>
          <w:color w:val="4472C4" w:themeColor="accent1"/>
          <w:sz w:val="32"/>
          <w:szCs w:val="32"/>
          <w:lang w:val="en-GB"/>
        </w:rPr>
        <w:tab/>
      </w:r>
    </w:p>
    <w:p w14:paraId="67538802" w14:textId="4D17335D" w:rsidR="00C048CE" w:rsidRPr="001367A4" w:rsidRDefault="00802131" w:rsidP="001367A4">
      <w:pPr>
        <w:pStyle w:val="Titre2"/>
        <w:jc w:val="both"/>
        <w:rPr>
          <w:b/>
          <w:bCs/>
          <w:color w:val="4472C4" w:themeColor="accent1"/>
          <w:sz w:val="32"/>
          <w:szCs w:val="32"/>
          <w:lang w:val="en-GB"/>
        </w:rPr>
      </w:pPr>
      <w:hyperlink r:id="rId5" w:history="1">
        <w:r w:rsidR="00C048CE" w:rsidRPr="001367A4">
          <w:rPr>
            <w:rStyle w:val="Lienhypertexte"/>
            <w:b/>
            <w:bCs/>
            <w:color w:val="4472C4" w:themeColor="accent1"/>
            <w:sz w:val="32"/>
            <w:szCs w:val="32"/>
            <w:lang w:val="en-GB"/>
          </w:rPr>
          <w:t>vanina.martini-jobert@univ-lyon3.fr</w:t>
        </w:r>
      </w:hyperlink>
    </w:p>
    <w:p w14:paraId="4F60112C" w14:textId="2757ED64" w:rsidR="00C048CE" w:rsidRPr="00C048CE" w:rsidRDefault="00C048CE" w:rsidP="001367A4">
      <w:pPr>
        <w:pStyle w:val="Titre2"/>
        <w:jc w:val="both"/>
        <w:rPr>
          <w:b/>
          <w:bCs/>
          <w:color w:val="4472C4" w:themeColor="accent1"/>
          <w:sz w:val="32"/>
          <w:szCs w:val="32"/>
        </w:rPr>
      </w:pPr>
      <w:r w:rsidRPr="00C048CE">
        <w:rPr>
          <w:b/>
          <w:bCs/>
          <w:color w:val="4472C4" w:themeColor="accent1"/>
          <w:sz w:val="32"/>
          <w:szCs w:val="32"/>
        </w:rPr>
        <w:t>06 75 51 94 88</w:t>
      </w:r>
      <w:r w:rsidR="00D53CBC">
        <w:rPr>
          <w:b/>
          <w:bCs/>
          <w:color w:val="4472C4" w:themeColor="accent1"/>
          <w:sz w:val="32"/>
          <w:szCs w:val="32"/>
        </w:rPr>
        <w:tab/>
      </w:r>
      <w:r w:rsidR="00D53CBC">
        <w:rPr>
          <w:b/>
          <w:bCs/>
          <w:color w:val="4472C4" w:themeColor="accent1"/>
          <w:sz w:val="32"/>
          <w:szCs w:val="32"/>
        </w:rPr>
        <w:tab/>
      </w:r>
      <w:r w:rsidR="00D53CBC">
        <w:rPr>
          <w:b/>
          <w:bCs/>
          <w:color w:val="4472C4" w:themeColor="accent1"/>
          <w:sz w:val="32"/>
          <w:szCs w:val="32"/>
        </w:rPr>
        <w:tab/>
      </w:r>
      <w:r w:rsidR="00D53CBC">
        <w:rPr>
          <w:b/>
          <w:bCs/>
          <w:color w:val="4472C4" w:themeColor="accent1"/>
          <w:sz w:val="32"/>
          <w:szCs w:val="32"/>
        </w:rPr>
        <w:tab/>
      </w:r>
      <w:r w:rsidR="00D53CBC">
        <w:rPr>
          <w:b/>
          <w:bCs/>
          <w:color w:val="4472C4" w:themeColor="accent1"/>
          <w:sz w:val="32"/>
          <w:szCs w:val="32"/>
        </w:rPr>
        <w:tab/>
      </w:r>
      <w:r w:rsidR="00D53CBC">
        <w:rPr>
          <w:b/>
          <w:bCs/>
          <w:color w:val="4472C4" w:themeColor="accent1"/>
          <w:sz w:val="32"/>
          <w:szCs w:val="32"/>
        </w:rPr>
        <w:tab/>
      </w:r>
      <w:r w:rsidR="00D53CBC">
        <w:rPr>
          <w:b/>
          <w:bCs/>
          <w:color w:val="4472C4" w:themeColor="accent1"/>
          <w:sz w:val="32"/>
          <w:szCs w:val="32"/>
        </w:rPr>
        <w:tab/>
      </w:r>
      <w:r w:rsidR="00D53CBC">
        <w:rPr>
          <w:b/>
          <w:bCs/>
          <w:color w:val="4472C4" w:themeColor="accent1"/>
          <w:sz w:val="32"/>
          <w:szCs w:val="32"/>
        </w:rPr>
        <w:tab/>
      </w:r>
    </w:p>
    <w:p w14:paraId="7093809A" w14:textId="76EF1DB0" w:rsidR="00DC1045" w:rsidRPr="00C048CE" w:rsidRDefault="00DC1045" w:rsidP="001367A4">
      <w:pPr>
        <w:pStyle w:val="Titre2"/>
        <w:jc w:val="both"/>
        <w:rPr>
          <w:b/>
          <w:bCs/>
          <w:color w:val="4472C4" w:themeColor="accent1"/>
          <w:sz w:val="32"/>
          <w:szCs w:val="32"/>
        </w:rPr>
      </w:pPr>
      <w:r w:rsidRPr="00C048CE">
        <w:rPr>
          <w:b/>
          <w:bCs/>
          <w:color w:val="4472C4" w:themeColor="accent1"/>
          <w:sz w:val="32"/>
          <w:szCs w:val="32"/>
        </w:rPr>
        <w:t>MCF anglais</w:t>
      </w:r>
      <w:r w:rsidR="00935C53" w:rsidRPr="00C048CE">
        <w:rPr>
          <w:b/>
          <w:bCs/>
          <w:color w:val="4472C4" w:themeColor="accent1"/>
          <w:sz w:val="32"/>
          <w:szCs w:val="32"/>
        </w:rPr>
        <w:t xml:space="preserve"> faculté des langues</w:t>
      </w:r>
    </w:p>
    <w:p w14:paraId="4BEA5A88" w14:textId="4EBE5B82" w:rsidR="007409DF" w:rsidRPr="00C048CE" w:rsidRDefault="007409DF" w:rsidP="001367A4">
      <w:pPr>
        <w:pStyle w:val="Titre2"/>
        <w:jc w:val="both"/>
        <w:rPr>
          <w:b/>
          <w:bCs/>
          <w:color w:val="4472C4" w:themeColor="accent1"/>
          <w:sz w:val="32"/>
          <w:szCs w:val="32"/>
        </w:rPr>
      </w:pPr>
      <w:r w:rsidRPr="00C048CE">
        <w:rPr>
          <w:b/>
          <w:bCs/>
          <w:color w:val="4472C4" w:themeColor="accent1"/>
          <w:sz w:val="32"/>
          <w:szCs w:val="32"/>
        </w:rPr>
        <w:t>Université Jean Moulin Lyon 3</w:t>
      </w:r>
    </w:p>
    <w:p w14:paraId="08D893AA" w14:textId="1DAA1965" w:rsidR="00DC1045" w:rsidRDefault="00935C53" w:rsidP="001367A4">
      <w:pPr>
        <w:pStyle w:val="Titre2"/>
        <w:jc w:val="both"/>
        <w:rPr>
          <w:b/>
          <w:bCs/>
          <w:color w:val="4472C4" w:themeColor="accent1"/>
          <w:sz w:val="32"/>
          <w:szCs w:val="32"/>
        </w:rPr>
      </w:pPr>
      <w:r w:rsidRPr="00C048CE">
        <w:rPr>
          <w:b/>
          <w:bCs/>
          <w:color w:val="4472C4" w:themeColor="accent1"/>
          <w:sz w:val="32"/>
          <w:szCs w:val="32"/>
        </w:rPr>
        <w:t>IETT</w:t>
      </w:r>
      <w:r w:rsidR="00D53CBC">
        <w:rPr>
          <w:b/>
          <w:bCs/>
          <w:color w:val="4472C4" w:themeColor="accent1"/>
          <w:sz w:val="32"/>
          <w:szCs w:val="32"/>
        </w:rPr>
        <w:tab/>
      </w:r>
      <w:r w:rsidR="00D53CBC">
        <w:rPr>
          <w:b/>
          <w:bCs/>
          <w:color w:val="4472C4" w:themeColor="accent1"/>
          <w:sz w:val="32"/>
          <w:szCs w:val="32"/>
        </w:rPr>
        <w:tab/>
      </w:r>
      <w:r w:rsidR="00D53CBC">
        <w:rPr>
          <w:b/>
          <w:bCs/>
          <w:color w:val="4472C4" w:themeColor="accent1"/>
          <w:sz w:val="32"/>
          <w:szCs w:val="32"/>
        </w:rPr>
        <w:tab/>
      </w:r>
      <w:r w:rsidR="00D53CBC">
        <w:rPr>
          <w:b/>
          <w:bCs/>
          <w:color w:val="4472C4" w:themeColor="accent1"/>
          <w:sz w:val="32"/>
          <w:szCs w:val="32"/>
        </w:rPr>
        <w:tab/>
      </w:r>
      <w:r w:rsidR="00D53CBC">
        <w:rPr>
          <w:b/>
          <w:bCs/>
          <w:color w:val="4472C4" w:themeColor="accent1"/>
          <w:sz w:val="32"/>
          <w:szCs w:val="32"/>
        </w:rPr>
        <w:tab/>
      </w:r>
      <w:r w:rsidR="00D53CBC">
        <w:rPr>
          <w:b/>
          <w:bCs/>
          <w:color w:val="4472C4" w:themeColor="accent1"/>
          <w:sz w:val="32"/>
          <w:szCs w:val="32"/>
        </w:rPr>
        <w:tab/>
      </w:r>
      <w:r w:rsidR="00D53CBC">
        <w:rPr>
          <w:b/>
          <w:bCs/>
          <w:color w:val="4472C4" w:themeColor="accent1"/>
          <w:sz w:val="32"/>
          <w:szCs w:val="32"/>
        </w:rPr>
        <w:tab/>
      </w:r>
      <w:r w:rsidR="00D53CBC">
        <w:rPr>
          <w:b/>
          <w:bCs/>
          <w:color w:val="4472C4" w:themeColor="accent1"/>
          <w:sz w:val="32"/>
          <w:szCs w:val="32"/>
        </w:rPr>
        <w:tab/>
      </w:r>
    </w:p>
    <w:p w14:paraId="265711EB" w14:textId="755732D1" w:rsidR="00DC1045" w:rsidRDefault="00DC1045" w:rsidP="001367A4">
      <w:pPr>
        <w:jc w:val="both"/>
      </w:pPr>
    </w:p>
    <w:p w14:paraId="0DD40F21" w14:textId="77777777" w:rsidR="00935C53" w:rsidRPr="00C048CE" w:rsidRDefault="00935C53" w:rsidP="001367A4">
      <w:pPr>
        <w:jc w:val="both"/>
        <w:rPr>
          <w:b/>
          <w:bCs/>
          <w:color w:val="4472C4" w:themeColor="accent1"/>
          <w:sz w:val="28"/>
          <w:szCs w:val="28"/>
        </w:rPr>
      </w:pPr>
      <w:r w:rsidRPr="00C048CE">
        <w:rPr>
          <w:b/>
          <w:bCs/>
          <w:color w:val="4472C4" w:themeColor="accent1"/>
          <w:sz w:val="28"/>
          <w:szCs w:val="28"/>
        </w:rPr>
        <w:t xml:space="preserve">Parcours professionnel </w:t>
      </w:r>
    </w:p>
    <w:p w14:paraId="542C76E4" w14:textId="14F81F43" w:rsidR="00DC1045" w:rsidRPr="00C048CE" w:rsidRDefault="00DC1045" w:rsidP="001367A4">
      <w:pPr>
        <w:jc w:val="both"/>
        <w:rPr>
          <w:sz w:val="24"/>
          <w:szCs w:val="24"/>
        </w:rPr>
      </w:pPr>
      <w:r w:rsidRPr="00C048CE">
        <w:rPr>
          <w:sz w:val="24"/>
          <w:szCs w:val="24"/>
        </w:rPr>
        <w:t>MCF anglais Université Jean Moulin Lyon 3 (2007-actuellement)</w:t>
      </w:r>
    </w:p>
    <w:p w14:paraId="4C962E9D" w14:textId="5CCCF401" w:rsidR="00DC1045" w:rsidRPr="00C048CE" w:rsidRDefault="00DC1045" w:rsidP="001367A4">
      <w:pPr>
        <w:jc w:val="both"/>
        <w:rPr>
          <w:sz w:val="24"/>
          <w:szCs w:val="24"/>
        </w:rPr>
      </w:pPr>
      <w:r w:rsidRPr="00C048CE">
        <w:rPr>
          <w:sz w:val="24"/>
          <w:szCs w:val="24"/>
        </w:rPr>
        <w:t>PRAG anglais Université Jean Moulin Lyon 3 (1992-2007)</w:t>
      </w:r>
    </w:p>
    <w:p w14:paraId="3DB9AC5F" w14:textId="4B5A71F0" w:rsidR="00DC1045" w:rsidRPr="00C048CE" w:rsidRDefault="00DC1045" w:rsidP="001367A4">
      <w:pPr>
        <w:jc w:val="both"/>
        <w:rPr>
          <w:sz w:val="24"/>
          <w:szCs w:val="24"/>
        </w:rPr>
      </w:pPr>
      <w:r w:rsidRPr="00C048CE">
        <w:rPr>
          <w:sz w:val="24"/>
          <w:szCs w:val="24"/>
        </w:rPr>
        <w:t>Professeure agrégée stagiaire Lycée Juliette Récamier</w:t>
      </w:r>
      <w:r w:rsidR="001367A4">
        <w:rPr>
          <w:sz w:val="24"/>
          <w:szCs w:val="24"/>
        </w:rPr>
        <w:t>,</w:t>
      </w:r>
      <w:r w:rsidRPr="00C048CE">
        <w:rPr>
          <w:sz w:val="24"/>
          <w:szCs w:val="24"/>
        </w:rPr>
        <w:t xml:space="preserve"> Lyon (année scolaire 1991-1992)</w:t>
      </w:r>
    </w:p>
    <w:p w14:paraId="2B7A0174" w14:textId="08B6B3FB" w:rsidR="00DC1045" w:rsidRPr="00C048CE" w:rsidRDefault="00DC1045" w:rsidP="001367A4">
      <w:pPr>
        <w:jc w:val="both"/>
        <w:rPr>
          <w:sz w:val="24"/>
          <w:szCs w:val="24"/>
        </w:rPr>
      </w:pPr>
      <w:r w:rsidRPr="00C048CE">
        <w:rPr>
          <w:sz w:val="24"/>
          <w:szCs w:val="24"/>
        </w:rPr>
        <w:t>Lectrice de français à l’Université de Leeds (année scolaire 1989-1990)</w:t>
      </w:r>
    </w:p>
    <w:p w14:paraId="62C031A9" w14:textId="0639E5EC" w:rsidR="00DC1045" w:rsidRPr="00C048CE" w:rsidRDefault="00DC1045" w:rsidP="001367A4">
      <w:pPr>
        <w:jc w:val="both"/>
        <w:rPr>
          <w:b/>
          <w:bCs/>
          <w:color w:val="4472C4" w:themeColor="accent1"/>
          <w:sz w:val="28"/>
          <w:szCs w:val="28"/>
        </w:rPr>
      </w:pPr>
      <w:r w:rsidRPr="00C048CE">
        <w:rPr>
          <w:b/>
          <w:bCs/>
          <w:color w:val="4472C4" w:themeColor="accent1"/>
          <w:sz w:val="28"/>
          <w:szCs w:val="28"/>
        </w:rPr>
        <w:t xml:space="preserve">Responsabilités </w:t>
      </w:r>
      <w:r w:rsidR="001367A4">
        <w:rPr>
          <w:b/>
          <w:bCs/>
          <w:color w:val="4472C4" w:themeColor="accent1"/>
          <w:sz w:val="28"/>
          <w:szCs w:val="28"/>
        </w:rPr>
        <w:t>et mandats électifs</w:t>
      </w:r>
    </w:p>
    <w:p w14:paraId="03891FDC" w14:textId="5A74FE74" w:rsidR="00323180" w:rsidRPr="00C048CE" w:rsidRDefault="00323180" w:rsidP="001367A4">
      <w:pPr>
        <w:jc w:val="both"/>
        <w:rPr>
          <w:sz w:val="24"/>
          <w:szCs w:val="24"/>
        </w:rPr>
      </w:pPr>
      <w:r w:rsidRPr="00C048CE">
        <w:rPr>
          <w:sz w:val="24"/>
          <w:szCs w:val="24"/>
        </w:rPr>
        <w:t>Chargée de mission à la médiation interne et sociale et à l’aménagement du temps universitaire auprès du Président de l’Université depuis janvier 202</w:t>
      </w:r>
      <w:r w:rsidR="00EA5B61" w:rsidRPr="00C048CE">
        <w:rPr>
          <w:sz w:val="24"/>
          <w:szCs w:val="24"/>
        </w:rPr>
        <w:t>1</w:t>
      </w:r>
    </w:p>
    <w:p w14:paraId="1ED5D042" w14:textId="42114AD0" w:rsidR="00323180" w:rsidRPr="00C048CE" w:rsidRDefault="00323180" w:rsidP="001367A4">
      <w:pPr>
        <w:jc w:val="both"/>
        <w:rPr>
          <w:sz w:val="24"/>
          <w:szCs w:val="24"/>
        </w:rPr>
      </w:pPr>
      <w:r w:rsidRPr="00C048CE">
        <w:rPr>
          <w:sz w:val="24"/>
          <w:szCs w:val="24"/>
        </w:rPr>
        <w:t xml:space="preserve">Responsable du département d’anglais de l’Université Jean Moulin Lyon 3 (juillet 2018 à </w:t>
      </w:r>
      <w:r w:rsidR="00EA5B61" w:rsidRPr="00C048CE">
        <w:rPr>
          <w:sz w:val="24"/>
          <w:szCs w:val="24"/>
        </w:rPr>
        <w:t>juillet</w:t>
      </w:r>
      <w:r w:rsidRPr="00C048CE">
        <w:rPr>
          <w:sz w:val="24"/>
          <w:szCs w:val="24"/>
        </w:rPr>
        <w:t xml:space="preserve"> 202</w:t>
      </w:r>
      <w:r w:rsidR="00EA5B61" w:rsidRPr="00C048CE">
        <w:rPr>
          <w:sz w:val="24"/>
          <w:szCs w:val="24"/>
        </w:rPr>
        <w:t>1</w:t>
      </w:r>
      <w:r w:rsidRPr="00C048CE">
        <w:rPr>
          <w:sz w:val="24"/>
          <w:szCs w:val="24"/>
        </w:rPr>
        <w:t>)</w:t>
      </w:r>
    </w:p>
    <w:p w14:paraId="33664930" w14:textId="55528B45" w:rsidR="00EA5B61" w:rsidRPr="00C048CE" w:rsidRDefault="00EA5B61" w:rsidP="001367A4">
      <w:pPr>
        <w:jc w:val="both"/>
        <w:rPr>
          <w:sz w:val="24"/>
          <w:szCs w:val="24"/>
        </w:rPr>
      </w:pPr>
      <w:r w:rsidRPr="00C048CE">
        <w:rPr>
          <w:sz w:val="24"/>
          <w:szCs w:val="24"/>
        </w:rPr>
        <w:t>Responsable pédagogique LLCER 1 puis 2 anglais (2008-2018)</w:t>
      </w:r>
    </w:p>
    <w:p w14:paraId="6FDEA667" w14:textId="77777777" w:rsidR="00EA5B61" w:rsidRPr="00C048CE" w:rsidRDefault="00EA5B61" w:rsidP="001367A4">
      <w:pPr>
        <w:jc w:val="both"/>
        <w:rPr>
          <w:sz w:val="24"/>
          <w:szCs w:val="24"/>
        </w:rPr>
      </w:pPr>
      <w:r w:rsidRPr="00C048CE">
        <w:rPr>
          <w:sz w:val="24"/>
          <w:szCs w:val="24"/>
        </w:rPr>
        <w:t xml:space="preserve">Elue au CA de l’université Jean Moulin Lyon 3 de 2012 à 2016, et depuis décembre 2020 </w:t>
      </w:r>
    </w:p>
    <w:p w14:paraId="3BB920E0" w14:textId="463B613C" w:rsidR="00EA5B61" w:rsidRPr="00C048CE" w:rsidRDefault="00EA5B61" w:rsidP="001367A4">
      <w:pPr>
        <w:jc w:val="both"/>
        <w:rPr>
          <w:sz w:val="24"/>
          <w:szCs w:val="24"/>
        </w:rPr>
      </w:pPr>
      <w:r w:rsidRPr="00C048CE">
        <w:rPr>
          <w:sz w:val="24"/>
          <w:szCs w:val="24"/>
        </w:rPr>
        <w:t>Elue au CA de la COMUE</w:t>
      </w:r>
      <w:r w:rsidR="00705EC9">
        <w:rPr>
          <w:sz w:val="24"/>
          <w:szCs w:val="24"/>
        </w:rPr>
        <w:t xml:space="preserve"> de Lyon</w:t>
      </w:r>
      <w:r w:rsidRPr="00C048CE">
        <w:rPr>
          <w:sz w:val="24"/>
          <w:szCs w:val="24"/>
        </w:rPr>
        <w:t xml:space="preserve"> depuis octobre 2021</w:t>
      </w:r>
    </w:p>
    <w:p w14:paraId="053FFFDD" w14:textId="77777777" w:rsidR="00EA5B61" w:rsidRPr="00C048CE" w:rsidRDefault="00EA5B61" w:rsidP="001367A4">
      <w:pPr>
        <w:jc w:val="both"/>
        <w:rPr>
          <w:sz w:val="24"/>
          <w:szCs w:val="24"/>
        </w:rPr>
      </w:pPr>
      <w:r w:rsidRPr="00C048CE">
        <w:rPr>
          <w:sz w:val="24"/>
          <w:szCs w:val="24"/>
        </w:rPr>
        <w:t>Elue Membre du collège d’experts « anglais-allemand » depuis 2012</w:t>
      </w:r>
    </w:p>
    <w:p w14:paraId="4431630E" w14:textId="78BCA327" w:rsidR="00EA5B61" w:rsidRPr="00C048CE" w:rsidRDefault="00EA5B61" w:rsidP="001367A4">
      <w:pPr>
        <w:jc w:val="both"/>
        <w:rPr>
          <w:sz w:val="24"/>
          <w:szCs w:val="24"/>
        </w:rPr>
      </w:pPr>
      <w:r w:rsidRPr="00C048CE">
        <w:rPr>
          <w:sz w:val="24"/>
          <w:szCs w:val="24"/>
        </w:rPr>
        <w:t>Membre élue du CT et CHSCT de 2018 à juin 2020</w:t>
      </w:r>
    </w:p>
    <w:p w14:paraId="478AE0F3" w14:textId="559EEAC8" w:rsidR="004E7CC8" w:rsidRDefault="00EA5B61" w:rsidP="00123503">
      <w:pPr>
        <w:jc w:val="both"/>
        <w:rPr>
          <w:sz w:val="24"/>
          <w:szCs w:val="24"/>
        </w:rPr>
      </w:pPr>
      <w:r w:rsidRPr="00C048CE">
        <w:rPr>
          <w:sz w:val="24"/>
          <w:szCs w:val="24"/>
        </w:rPr>
        <w:t>Membre du Comité consultatif électoral de l’université depuis octobre 2021</w:t>
      </w:r>
    </w:p>
    <w:p w14:paraId="77E83139" w14:textId="0FD70942" w:rsidR="004E7CC8" w:rsidRDefault="00DC1045" w:rsidP="00123503">
      <w:pPr>
        <w:jc w:val="both"/>
        <w:rPr>
          <w:b/>
          <w:bCs/>
          <w:color w:val="0070C0"/>
          <w:sz w:val="28"/>
          <w:szCs w:val="28"/>
        </w:rPr>
      </w:pPr>
      <w:r w:rsidRPr="00C048CE">
        <w:rPr>
          <w:b/>
          <w:bCs/>
          <w:color w:val="0070C0"/>
          <w:sz w:val="28"/>
          <w:szCs w:val="28"/>
        </w:rPr>
        <w:t>Recherche depuis 2019</w:t>
      </w:r>
    </w:p>
    <w:p w14:paraId="17CFB179" w14:textId="08F3469A" w:rsidR="00123503" w:rsidRPr="00C048CE" w:rsidRDefault="00123503" w:rsidP="00123503">
      <w:pPr>
        <w:jc w:val="both"/>
        <w:rPr>
          <w:sz w:val="24"/>
          <w:szCs w:val="24"/>
        </w:rPr>
      </w:pPr>
      <w:r w:rsidRPr="00C048CE">
        <w:rPr>
          <w:sz w:val="24"/>
          <w:szCs w:val="24"/>
        </w:rPr>
        <w:t>« Quand l’exil devient un topos littéraire : la tradition irlandaise en héritage » Colloque Artistes en exil » organisé les 24 et 25 juin 2022 à l’Université Jean Moulin Lyon 3 par Sybille Goepper, Paloma Otaola et Jeanne-Marie Carton Charon.</w:t>
      </w:r>
    </w:p>
    <w:p w14:paraId="3BBE1494" w14:textId="52F1EA97" w:rsidR="00123503" w:rsidRDefault="00123503" w:rsidP="00123503">
      <w:pPr>
        <w:jc w:val="both"/>
        <w:rPr>
          <w:sz w:val="24"/>
          <w:szCs w:val="24"/>
        </w:rPr>
      </w:pPr>
      <w:r w:rsidRPr="00C048CE">
        <w:rPr>
          <w:sz w:val="24"/>
          <w:szCs w:val="24"/>
        </w:rPr>
        <w:lastRenderedPageBreak/>
        <w:t>« La réception au cœur du texte autobiographique : Almost There de Nuala O’Faolain » Colloque La réception internationale de la littérature irlandaise organisé les 12 et 13 novembre 2019 à l’université Jean Moulin Lyon 3 par Jeanne-Marie Carton-Charon.</w:t>
      </w:r>
    </w:p>
    <w:p w14:paraId="3FBC9038" w14:textId="4C423CE4" w:rsidR="00123503" w:rsidRDefault="00123503" w:rsidP="00123503">
      <w:pPr>
        <w:jc w:val="both"/>
        <w:rPr>
          <w:sz w:val="24"/>
          <w:szCs w:val="24"/>
        </w:rPr>
      </w:pPr>
      <w:r w:rsidRPr="00C048CE">
        <w:rPr>
          <w:sz w:val="24"/>
          <w:szCs w:val="24"/>
        </w:rPr>
        <w:t>(Des)Équilibre(s) à l’irlandaise. Etudes de stylistique anglaise n°14, 2019. Claire Majola et Vanina Jobert-Martini (eds)</w:t>
      </w:r>
    </w:p>
    <w:p w14:paraId="1F41B11D" w14:textId="6F0E0ABE" w:rsidR="00123503" w:rsidRDefault="00123503" w:rsidP="001367A4">
      <w:pPr>
        <w:jc w:val="both"/>
        <w:rPr>
          <w:sz w:val="24"/>
          <w:szCs w:val="24"/>
        </w:rPr>
      </w:pPr>
      <w:r w:rsidRPr="00C048CE">
        <w:rPr>
          <w:sz w:val="24"/>
          <w:szCs w:val="24"/>
        </w:rPr>
        <w:t>Co-organisation du congrès annuel de la SOFEIR « Lignes de partages : des-équilibres ? » dans le cadre de l’IETT. 15-16/03/2019</w:t>
      </w:r>
    </w:p>
    <w:p w14:paraId="08BF13F6" w14:textId="098FFD74" w:rsidR="00705EC9" w:rsidRDefault="00705EC9" w:rsidP="001367A4">
      <w:pPr>
        <w:jc w:val="both"/>
        <w:rPr>
          <w:b/>
          <w:bCs/>
          <w:color w:val="4472C4" w:themeColor="accent1"/>
          <w:sz w:val="28"/>
          <w:szCs w:val="28"/>
        </w:rPr>
      </w:pPr>
      <w:r w:rsidRPr="00705EC9">
        <w:rPr>
          <w:b/>
          <w:bCs/>
          <w:color w:val="4472C4" w:themeColor="accent1"/>
          <w:sz w:val="28"/>
          <w:szCs w:val="28"/>
        </w:rPr>
        <w:t>Science et société</w:t>
      </w:r>
    </w:p>
    <w:p w14:paraId="73FB0E46" w14:textId="1706092B" w:rsidR="004E7CC8" w:rsidRPr="00705EC9" w:rsidRDefault="004E7CC8" w:rsidP="001367A4">
      <w:pPr>
        <w:jc w:val="both"/>
        <w:rPr>
          <w:b/>
          <w:bCs/>
          <w:color w:val="4472C4" w:themeColor="accent1"/>
          <w:sz w:val="28"/>
          <w:szCs w:val="28"/>
        </w:rPr>
      </w:pPr>
      <w:r w:rsidRPr="00C048CE">
        <w:rPr>
          <w:sz w:val="24"/>
          <w:szCs w:val="24"/>
        </w:rPr>
        <w:t xml:space="preserve">Traduction annotée publiée chez Press Pocket Collection les Langues pour tous : </w:t>
      </w:r>
      <w:r w:rsidRPr="00C048CE">
        <w:rPr>
          <w:i/>
          <w:iCs/>
          <w:sz w:val="24"/>
          <w:szCs w:val="24"/>
        </w:rPr>
        <w:t>Colum Mc Cann Quatre nouvelles</w:t>
      </w:r>
      <w:r w:rsidRPr="00C048CE">
        <w:rPr>
          <w:sz w:val="24"/>
          <w:szCs w:val="24"/>
        </w:rPr>
        <w:t>. Septembre 2022.</w:t>
      </w:r>
    </w:p>
    <w:p w14:paraId="338E1713" w14:textId="228772FD" w:rsidR="00705EC9" w:rsidRDefault="00705EC9" w:rsidP="001367A4">
      <w:pPr>
        <w:jc w:val="both"/>
        <w:rPr>
          <w:sz w:val="24"/>
          <w:szCs w:val="24"/>
        </w:rPr>
      </w:pPr>
      <w:r>
        <w:rPr>
          <w:sz w:val="24"/>
          <w:szCs w:val="24"/>
        </w:rPr>
        <w:t>Co-organisation de l’année de l’Irlande à la faculté des langues</w:t>
      </w:r>
      <w:r w:rsidR="004E7CC8">
        <w:rPr>
          <w:sz w:val="24"/>
          <w:szCs w:val="24"/>
        </w:rPr>
        <w:t xml:space="preserve"> de l’</w:t>
      </w:r>
      <w:r w:rsidR="00802131">
        <w:rPr>
          <w:sz w:val="24"/>
          <w:szCs w:val="24"/>
        </w:rPr>
        <w:t>U</w:t>
      </w:r>
      <w:r w:rsidR="004E7CC8">
        <w:rPr>
          <w:sz w:val="24"/>
          <w:szCs w:val="24"/>
        </w:rPr>
        <w:t>niversité Jean Moulin Lyon 3,</w:t>
      </w:r>
      <w:r>
        <w:rPr>
          <w:sz w:val="24"/>
          <w:szCs w:val="24"/>
        </w:rPr>
        <w:t xml:space="preserve"> 2019-2020</w:t>
      </w:r>
    </w:p>
    <w:p w14:paraId="2A2550CA" w14:textId="7F953DB4" w:rsidR="001367A4" w:rsidRPr="001367A4" w:rsidRDefault="001367A4" w:rsidP="001367A4">
      <w:pPr>
        <w:jc w:val="both"/>
        <w:rPr>
          <w:b/>
          <w:bCs/>
          <w:color w:val="4472C4" w:themeColor="accent1"/>
          <w:sz w:val="28"/>
          <w:szCs w:val="28"/>
        </w:rPr>
      </w:pPr>
      <w:r w:rsidRPr="001367A4">
        <w:rPr>
          <w:b/>
          <w:bCs/>
          <w:color w:val="4472C4" w:themeColor="accent1"/>
          <w:sz w:val="28"/>
          <w:szCs w:val="28"/>
        </w:rPr>
        <w:t>Sociétés savantes</w:t>
      </w:r>
    </w:p>
    <w:p w14:paraId="24C9FF90" w14:textId="4C85C2F0" w:rsidR="001367A4" w:rsidRDefault="001367A4" w:rsidP="001367A4">
      <w:pPr>
        <w:jc w:val="both"/>
        <w:rPr>
          <w:sz w:val="24"/>
          <w:szCs w:val="24"/>
        </w:rPr>
      </w:pPr>
      <w:r>
        <w:rPr>
          <w:sz w:val="24"/>
          <w:szCs w:val="24"/>
        </w:rPr>
        <w:t>SSADA</w:t>
      </w:r>
    </w:p>
    <w:p w14:paraId="429444CF" w14:textId="67D1EB83" w:rsidR="001367A4" w:rsidRDefault="001367A4" w:rsidP="001367A4">
      <w:pPr>
        <w:jc w:val="both"/>
        <w:rPr>
          <w:sz w:val="24"/>
          <w:szCs w:val="24"/>
        </w:rPr>
      </w:pPr>
      <w:r>
        <w:rPr>
          <w:sz w:val="24"/>
          <w:szCs w:val="24"/>
        </w:rPr>
        <w:t>SOFEIR</w:t>
      </w:r>
    </w:p>
    <w:p w14:paraId="7B44ECEF" w14:textId="436602A8" w:rsidR="001367A4" w:rsidRDefault="001367A4" w:rsidP="001367A4">
      <w:pPr>
        <w:jc w:val="both"/>
        <w:rPr>
          <w:b/>
          <w:bCs/>
          <w:color w:val="4472C4" w:themeColor="accent1"/>
          <w:sz w:val="28"/>
          <w:szCs w:val="28"/>
        </w:rPr>
      </w:pPr>
      <w:r w:rsidRPr="001367A4">
        <w:rPr>
          <w:b/>
          <w:bCs/>
          <w:color w:val="4472C4" w:themeColor="accent1"/>
          <w:sz w:val="28"/>
          <w:szCs w:val="28"/>
        </w:rPr>
        <w:t>Jurys</w:t>
      </w:r>
    </w:p>
    <w:p w14:paraId="55D5B849" w14:textId="724EDED9" w:rsidR="00123503" w:rsidRDefault="00123503" w:rsidP="00123503">
      <w:pPr>
        <w:jc w:val="both"/>
      </w:pPr>
      <w:r>
        <w:t>Jury de l’Agrégation externe d’anglais de 2015 à 2018</w:t>
      </w:r>
    </w:p>
    <w:p w14:paraId="3B80C36B" w14:textId="7C695801" w:rsidR="00123503" w:rsidRDefault="00123503" w:rsidP="001367A4">
      <w:pPr>
        <w:jc w:val="both"/>
        <w:rPr>
          <w:b/>
          <w:bCs/>
          <w:color w:val="4472C4" w:themeColor="accent1"/>
          <w:sz w:val="28"/>
          <w:szCs w:val="28"/>
        </w:rPr>
      </w:pPr>
      <w:r>
        <w:t>Jury du CAPES externe d’anglais de 2001 à 2003 et pour la session extraordinaire de 2014</w:t>
      </w:r>
    </w:p>
    <w:p w14:paraId="212969C1" w14:textId="77777777" w:rsidR="001367A4" w:rsidRDefault="001367A4" w:rsidP="001367A4">
      <w:pPr>
        <w:jc w:val="both"/>
      </w:pPr>
      <w:r>
        <w:t>Jury de l’ENSSIB pour le recrutement des conservateurs de bibliothèque (1996-2000 et 2001-2005)</w:t>
      </w:r>
    </w:p>
    <w:p w14:paraId="32E8B929" w14:textId="427FBFE0" w:rsidR="00DC1045" w:rsidRPr="00C048CE" w:rsidRDefault="00DC1045" w:rsidP="001367A4">
      <w:pPr>
        <w:jc w:val="both"/>
        <w:rPr>
          <w:b/>
          <w:bCs/>
          <w:color w:val="0070C0"/>
          <w:sz w:val="28"/>
          <w:szCs w:val="28"/>
        </w:rPr>
      </w:pPr>
      <w:r w:rsidRPr="00C048CE">
        <w:rPr>
          <w:b/>
          <w:bCs/>
          <w:color w:val="0070C0"/>
          <w:sz w:val="28"/>
          <w:szCs w:val="28"/>
        </w:rPr>
        <w:t>Formation</w:t>
      </w:r>
    </w:p>
    <w:p w14:paraId="39F0C081" w14:textId="3321E220" w:rsidR="00DC1045" w:rsidRPr="00C048CE" w:rsidRDefault="00DC1045" w:rsidP="001367A4">
      <w:pPr>
        <w:jc w:val="both"/>
        <w:rPr>
          <w:sz w:val="24"/>
          <w:szCs w:val="24"/>
        </w:rPr>
      </w:pPr>
      <w:r w:rsidRPr="00C048CE">
        <w:rPr>
          <w:sz w:val="24"/>
          <w:szCs w:val="24"/>
        </w:rPr>
        <w:t>Doctorat Université</w:t>
      </w:r>
      <w:r w:rsidR="001F22A3" w:rsidRPr="00C048CE">
        <w:rPr>
          <w:sz w:val="24"/>
          <w:szCs w:val="24"/>
        </w:rPr>
        <w:t xml:space="preserve"> Jean Moulin Lyon 3, </w:t>
      </w:r>
      <w:r w:rsidR="001F22A3" w:rsidRPr="00123503">
        <w:rPr>
          <w:i/>
          <w:iCs/>
          <w:sz w:val="24"/>
          <w:szCs w:val="24"/>
        </w:rPr>
        <w:t>Les structures temporelles dans les romans et les nouvelles de John McGahern, écrivain irlandais</w:t>
      </w:r>
      <w:r w:rsidR="00123503">
        <w:rPr>
          <w:sz w:val="24"/>
          <w:szCs w:val="24"/>
        </w:rPr>
        <w:t xml:space="preserve">, </w:t>
      </w:r>
      <w:r w:rsidR="00935C53" w:rsidRPr="00C048CE">
        <w:rPr>
          <w:sz w:val="24"/>
          <w:szCs w:val="24"/>
        </w:rPr>
        <w:t>d</w:t>
      </w:r>
      <w:r w:rsidR="001F22A3" w:rsidRPr="00C048CE">
        <w:rPr>
          <w:sz w:val="24"/>
          <w:szCs w:val="24"/>
        </w:rPr>
        <w:t>écembre 2005</w:t>
      </w:r>
      <w:r w:rsidR="00C048CE">
        <w:rPr>
          <w:sz w:val="24"/>
          <w:szCs w:val="24"/>
        </w:rPr>
        <w:t xml:space="preserve">. Félicitations du </w:t>
      </w:r>
      <w:r w:rsidR="00123503">
        <w:rPr>
          <w:sz w:val="24"/>
          <w:szCs w:val="24"/>
        </w:rPr>
        <w:t>j</w:t>
      </w:r>
      <w:r w:rsidR="00C048CE">
        <w:rPr>
          <w:sz w:val="24"/>
          <w:szCs w:val="24"/>
        </w:rPr>
        <w:t>ury.</w:t>
      </w:r>
    </w:p>
    <w:p w14:paraId="20ED6381" w14:textId="6C8C0C2A" w:rsidR="001F22A3" w:rsidRPr="00C048CE" w:rsidRDefault="001F22A3" w:rsidP="001367A4">
      <w:pPr>
        <w:jc w:val="both"/>
        <w:rPr>
          <w:sz w:val="24"/>
          <w:szCs w:val="24"/>
        </w:rPr>
      </w:pPr>
      <w:r w:rsidRPr="00C048CE">
        <w:rPr>
          <w:sz w:val="24"/>
          <w:szCs w:val="24"/>
        </w:rPr>
        <w:t>DEA Identités culturelles de l’Europe, Université Jean Moulin Lyon 3</w:t>
      </w:r>
      <w:r w:rsidR="00123503">
        <w:rPr>
          <w:sz w:val="24"/>
          <w:szCs w:val="24"/>
        </w:rPr>
        <w:t>,</w:t>
      </w:r>
      <w:r w:rsidRPr="00C048CE">
        <w:rPr>
          <w:sz w:val="24"/>
          <w:szCs w:val="24"/>
        </w:rPr>
        <w:t xml:space="preserve"> juin 1992</w:t>
      </w:r>
    </w:p>
    <w:p w14:paraId="1E2B0D05" w14:textId="58796A73" w:rsidR="001F22A3" w:rsidRPr="00C048CE" w:rsidRDefault="001F22A3" w:rsidP="001367A4">
      <w:pPr>
        <w:jc w:val="both"/>
        <w:rPr>
          <w:sz w:val="24"/>
          <w:szCs w:val="24"/>
        </w:rPr>
      </w:pPr>
      <w:r w:rsidRPr="00C048CE">
        <w:rPr>
          <w:sz w:val="24"/>
          <w:szCs w:val="24"/>
        </w:rPr>
        <w:t>Capes et Agrégation d’anglais (juillet 1991)</w:t>
      </w:r>
    </w:p>
    <w:p w14:paraId="5B8B7B74" w14:textId="10AF322B" w:rsidR="001F22A3" w:rsidRPr="00C048CE" w:rsidRDefault="001F22A3" w:rsidP="001367A4">
      <w:pPr>
        <w:jc w:val="both"/>
        <w:rPr>
          <w:sz w:val="24"/>
          <w:szCs w:val="24"/>
        </w:rPr>
      </w:pPr>
      <w:r w:rsidRPr="00C048CE">
        <w:rPr>
          <w:sz w:val="24"/>
          <w:szCs w:val="24"/>
        </w:rPr>
        <w:t>Maitrise d’anglais, Université Jean Moulin Lyon 3, Mention TB pour le mémoire</w:t>
      </w:r>
      <w:r w:rsidR="00123503">
        <w:rPr>
          <w:sz w:val="24"/>
          <w:szCs w:val="24"/>
        </w:rPr>
        <w:t>,</w:t>
      </w:r>
      <w:r w:rsidRPr="00C048CE">
        <w:rPr>
          <w:sz w:val="24"/>
          <w:szCs w:val="24"/>
        </w:rPr>
        <w:t xml:space="preserve"> juin 1990</w:t>
      </w:r>
    </w:p>
    <w:p w14:paraId="39CFDDC0" w14:textId="75D5C2C0" w:rsidR="001F22A3" w:rsidRPr="00C048CE" w:rsidRDefault="001F22A3" w:rsidP="001367A4">
      <w:pPr>
        <w:jc w:val="both"/>
        <w:rPr>
          <w:sz w:val="24"/>
          <w:szCs w:val="24"/>
        </w:rPr>
      </w:pPr>
      <w:r w:rsidRPr="00C048CE">
        <w:rPr>
          <w:sz w:val="24"/>
          <w:szCs w:val="24"/>
        </w:rPr>
        <w:t>Licence d’anglais, Université Jean Moulin Lyon 3, juin 1989</w:t>
      </w:r>
    </w:p>
    <w:p w14:paraId="4E7674D1" w14:textId="7D74C573" w:rsidR="001F22A3" w:rsidRPr="00C048CE" w:rsidRDefault="001F22A3" w:rsidP="001367A4">
      <w:pPr>
        <w:jc w:val="both"/>
        <w:rPr>
          <w:sz w:val="24"/>
          <w:szCs w:val="24"/>
        </w:rPr>
      </w:pPr>
      <w:r w:rsidRPr="00C048CE">
        <w:rPr>
          <w:sz w:val="24"/>
          <w:szCs w:val="24"/>
        </w:rPr>
        <w:t>Khâgne, Lycée E. Herriot, Lyon (1987-1988)</w:t>
      </w:r>
    </w:p>
    <w:p w14:paraId="286AED17" w14:textId="22FF181C" w:rsidR="001F22A3" w:rsidRPr="00C048CE" w:rsidRDefault="001F22A3" w:rsidP="001367A4">
      <w:pPr>
        <w:jc w:val="both"/>
        <w:rPr>
          <w:sz w:val="24"/>
          <w:szCs w:val="24"/>
        </w:rPr>
      </w:pPr>
      <w:r w:rsidRPr="00C048CE">
        <w:rPr>
          <w:sz w:val="24"/>
          <w:szCs w:val="24"/>
        </w:rPr>
        <w:t>Admissible en anglais à l’ENS de Fontenay aux Roses</w:t>
      </w:r>
      <w:r w:rsidR="00123503">
        <w:rPr>
          <w:sz w:val="24"/>
          <w:szCs w:val="24"/>
        </w:rPr>
        <w:t>,</w:t>
      </w:r>
      <w:r w:rsidRPr="00C048CE">
        <w:rPr>
          <w:sz w:val="24"/>
          <w:szCs w:val="24"/>
        </w:rPr>
        <w:t xml:space="preserve"> juin 1987</w:t>
      </w:r>
    </w:p>
    <w:p w14:paraId="6BD3A004" w14:textId="2F4CBC12" w:rsidR="00DC1045" w:rsidRPr="00C048CE" w:rsidRDefault="00DC1045" w:rsidP="001367A4">
      <w:pPr>
        <w:jc w:val="both"/>
        <w:rPr>
          <w:sz w:val="24"/>
          <w:szCs w:val="24"/>
        </w:rPr>
      </w:pPr>
      <w:r w:rsidRPr="00C048CE">
        <w:rPr>
          <w:sz w:val="24"/>
          <w:szCs w:val="24"/>
        </w:rPr>
        <w:t>Kh</w:t>
      </w:r>
      <w:r w:rsidR="001F22A3" w:rsidRPr="00C048CE">
        <w:rPr>
          <w:sz w:val="24"/>
          <w:szCs w:val="24"/>
        </w:rPr>
        <w:t>â</w:t>
      </w:r>
      <w:r w:rsidRPr="00C048CE">
        <w:rPr>
          <w:sz w:val="24"/>
          <w:szCs w:val="24"/>
        </w:rPr>
        <w:t>gne</w:t>
      </w:r>
      <w:r w:rsidR="001F22A3" w:rsidRPr="00C048CE">
        <w:rPr>
          <w:sz w:val="24"/>
          <w:szCs w:val="24"/>
        </w:rPr>
        <w:t>, Lycée E. Herriot, Lyon (1986-1987)</w:t>
      </w:r>
      <w:r w:rsidRPr="00C048CE">
        <w:rPr>
          <w:sz w:val="24"/>
          <w:szCs w:val="24"/>
        </w:rPr>
        <w:t xml:space="preserve"> </w:t>
      </w:r>
    </w:p>
    <w:p w14:paraId="2820D6FF" w14:textId="1716E259" w:rsidR="001F22A3" w:rsidRPr="00C048CE" w:rsidRDefault="001F22A3" w:rsidP="001367A4">
      <w:pPr>
        <w:jc w:val="both"/>
        <w:rPr>
          <w:sz w:val="24"/>
          <w:szCs w:val="24"/>
        </w:rPr>
      </w:pPr>
      <w:r w:rsidRPr="00C048CE">
        <w:rPr>
          <w:sz w:val="24"/>
          <w:szCs w:val="24"/>
        </w:rPr>
        <w:t>Hypokhâgne, Lycée H. Herriot</w:t>
      </w:r>
      <w:r w:rsidR="00123503">
        <w:rPr>
          <w:sz w:val="24"/>
          <w:szCs w:val="24"/>
        </w:rPr>
        <w:t>,</w:t>
      </w:r>
      <w:r w:rsidRPr="00C048CE">
        <w:rPr>
          <w:sz w:val="24"/>
          <w:szCs w:val="24"/>
        </w:rPr>
        <w:t xml:space="preserve"> Lyon (1985-1986)</w:t>
      </w:r>
    </w:p>
    <w:p w14:paraId="2DC9CEB1" w14:textId="6717F108" w:rsidR="001F22A3" w:rsidRPr="00C048CE" w:rsidRDefault="001F22A3" w:rsidP="001367A4">
      <w:pPr>
        <w:jc w:val="both"/>
        <w:rPr>
          <w:sz w:val="24"/>
          <w:szCs w:val="24"/>
        </w:rPr>
      </w:pPr>
      <w:r w:rsidRPr="00C048CE">
        <w:rPr>
          <w:sz w:val="24"/>
          <w:szCs w:val="24"/>
        </w:rPr>
        <w:t>Baccalauréat littéraire mention TB</w:t>
      </w:r>
      <w:r w:rsidR="00123503">
        <w:rPr>
          <w:sz w:val="24"/>
          <w:szCs w:val="24"/>
        </w:rPr>
        <w:t xml:space="preserve">, </w:t>
      </w:r>
      <w:r w:rsidRPr="00C048CE">
        <w:rPr>
          <w:sz w:val="24"/>
          <w:szCs w:val="24"/>
        </w:rPr>
        <w:t>Lycée Vaugelas, Chambéry</w:t>
      </w:r>
      <w:r w:rsidR="00123503">
        <w:rPr>
          <w:sz w:val="24"/>
          <w:szCs w:val="24"/>
        </w:rPr>
        <w:t>, juin 1985</w:t>
      </w:r>
    </w:p>
    <w:p w14:paraId="6FBD734E" w14:textId="77777777" w:rsidR="001F22A3" w:rsidRPr="001F22A3" w:rsidRDefault="001F22A3" w:rsidP="001367A4">
      <w:pPr>
        <w:jc w:val="both"/>
      </w:pPr>
    </w:p>
    <w:sectPr w:rsidR="001F22A3" w:rsidRPr="001F2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045"/>
    <w:rsid w:val="00123503"/>
    <w:rsid w:val="001367A4"/>
    <w:rsid w:val="001F22A3"/>
    <w:rsid w:val="00323180"/>
    <w:rsid w:val="004E7CC8"/>
    <w:rsid w:val="00705EC9"/>
    <w:rsid w:val="007409DF"/>
    <w:rsid w:val="007A1B50"/>
    <w:rsid w:val="00802131"/>
    <w:rsid w:val="00935C53"/>
    <w:rsid w:val="00C048CE"/>
    <w:rsid w:val="00D53CBC"/>
    <w:rsid w:val="00DC1045"/>
    <w:rsid w:val="00EA5B61"/>
    <w:rsid w:val="00F5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C9507"/>
  <w15:chartTrackingRefBased/>
  <w15:docId w15:val="{96C6CA52-E153-4818-8ECB-38F409AE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048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048C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048CE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rsid w:val="00C048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nina.martini-jobert@univ-lyon3.f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496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Vanina Jobert-Martini</dc:creator>
  <cp:keywords/>
  <dc:description/>
  <cp:lastModifiedBy>Vanina Jobert-Martini</cp:lastModifiedBy>
  <cp:revision>7</cp:revision>
  <dcterms:created xsi:type="dcterms:W3CDTF">2022-12-16T13:45:00Z</dcterms:created>
  <dcterms:modified xsi:type="dcterms:W3CDTF">2022-12-16T15:12:00Z</dcterms:modified>
</cp:coreProperties>
</file>