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349" w:rsidRPr="001C7F4A" w:rsidRDefault="00557349" w:rsidP="00557349">
      <w:pPr>
        <w:jc w:val="center"/>
        <w:rPr>
          <w:b/>
          <w:bCs/>
          <w:u w:val="single"/>
        </w:rPr>
      </w:pPr>
      <w:r w:rsidRPr="001C7F4A">
        <w:rPr>
          <w:b/>
          <w:bCs/>
          <w:u w:val="single"/>
        </w:rPr>
        <w:t>Liste des publications</w:t>
      </w:r>
    </w:p>
    <w:p w:rsidR="00557349" w:rsidRPr="001C7F4A" w:rsidRDefault="00557349" w:rsidP="00557349">
      <w:pPr>
        <w:jc w:val="both"/>
        <w:rPr>
          <w:i/>
          <w:sz w:val="16"/>
          <w:szCs w:val="16"/>
        </w:rPr>
      </w:pPr>
    </w:p>
    <w:p w:rsidR="00557349" w:rsidRPr="00275E43" w:rsidRDefault="00557349" w:rsidP="00557349">
      <w:pPr>
        <w:numPr>
          <w:ilvl w:val="0"/>
          <w:numId w:val="1"/>
        </w:numPr>
        <w:jc w:val="both"/>
        <w:rPr>
          <w:b/>
          <w:i/>
          <w:sz w:val="28"/>
          <w:szCs w:val="20"/>
        </w:rPr>
      </w:pPr>
      <w:r w:rsidRPr="00275E43">
        <w:rPr>
          <w:b/>
          <w:i/>
          <w:sz w:val="28"/>
          <w:szCs w:val="20"/>
        </w:rPr>
        <w:t>Ouvrages individuels et collectifs :</w:t>
      </w:r>
    </w:p>
    <w:p w:rsidR="00557349" w:rsidRPr="00487864" w:rsidRDefault="00557349" w:rsidP="00557349">
      <w:pPr>
        <w:pStyle w:val="Titre9"/>
        <w:tabs>
          <w:tab w:val="left" w:pos="922"/>
        </w:tabs>
        <w:spacing w:before="0" w:after="0"/>
        <w:rPr>
          <w:rFonts w:ascii="Times New Roman" w:hAnsi="Times New Roman" w:cs="Times New Roman"/>
          <w:b/>
          <w:smallCaps/>
          <w:sz w:val="12"/>
          <w:szCs w:val="24"/>
        </w:rPr>
      </w:pPr>
    </w:p>
    <w:p w:rsidR="00557349" w:rsidRPr="001C7F4A" w:rsidRDefault="00557349" w:rsidP="00557349">
      <w:pPr>
        <w:pStyle w:val="Titre9"/>
        <w:tabs>
          <w:tab w:val="left" w:pos="922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1C7F4A">
        <w:rPr>
          <w:rFonts w:ascii="Times New Roman" w:hAnsi="Times New Roman" w:cs="Times New Roman"/>
          <w:b/>
          <w:smallCaps/>
          <w:sz w:val="24"/>
          <w:szCs w:val="24"/>
        </w:rPr>
        <w:t>Ouvrages individuels</w:t>
      </w:r>
      <w:r w:rsidRPr="001C7F4A">
        <w:rPr>
          <w:rFonts w:ascii="Times New Roman" w:hAnsi="Times New Roman" w:cs="Times New Roman"/>
          <w:sz w:val="24"/>
          <w:szCs w:val="24"/>
        </w:rPr>
        <w:t> :</w:t>
      </w:r>
    </w:p>
    <w:p w:rsidR="00557349" w:rsidRPr="001C7F4A" w:rsidRDefault="00557349" w:rsidP="00557349">
      <w:pPr>
        <w:numPr>
          <w:ilvl w:val="0"/>
          <w:numId w:val="2"/>
        </w:numPr>
        <w:autoSpaceDE w:val="0"/>
        <w:autoSpaceDN w:val="0"/>
        <w:jc w:val="both"/>
      </w:pPr>
      <w:r w:rsidRPr="001C7F4A">
        <w:rPr>
          <w:i/>
          <w:iCs/>
        </w:rPr>
        <w:t>Le Mystère de la Résurrection (Angers 1456)</w:t>
      </w:r>
      <w:r w:rsidRPr="001C7F4A">
        <w:t>, édition critique</w:t>
      </w:r>
      <w:r>
        <w:t>, Genève, Droz, 1993, 2 volumes, 1004 pages.</w:t>
      </w:r>
    </w:p>
    <w:p w:rsidR="00557349" w:rsidRPr="001C7F4A" w:rsidRDefault="00557349" w:rsidP="00557349">
      <w:pPr>
        <w:numPr>
          <w:ilvl w:val="0"/>
          <w:numId w:val="2"/>
        </w:numPr>
        <w:autoSpaceDE w:val="0"/>
        <w:autoSpaceDN w:val="0"/>
        <w:jc w:val="both"/>
      </w:pPr>
      <w:r w:rsidRPr="001C7F4A">
        <w:t xml:space="preserve">Pierre Sala, </w:t>
      </w:r>
      <w:r w:rsidRPr="001C7F4A">
        <w:rPr>
          <w:i/>
          <w:iCs/>
        </w:rPr>
        <w:t>Le chevalier au lion</w:t>
      </w:r>
      <w:r w:rsidRPr="001C7F4A">
        <w:t>, édition critique, Paris, Champion, 1996.</w:t>
      </w:r>
    </w:p>
    <w:p w:rsidR="00557349" w:rsidRPr="001C7F4A" w:rsidRDefault="00557349" w:rsidP="00557349">
      <w:pPr>
        <w:numPr>
          <w:ilvl w:val="0"/>
          <w:numId w:val="2"/>
        </w:numPr>
        <w:autoSpaceDE w:val="0"/>
        <w:autoSpaceDN w:val="0"/>
        <w:jc w:val="both"/>
      </w:pPr>
      <w:r w:rsidRPr="001C7F4A">
        <w:t xml:space="preserve">Chevalet, </w:t>
      </w:r>
      <w:r w:rsidRPr="00774765">
        <w:rPr>
          <w:i/>
        </w:rPr>
        <w:t xml:space="preserve">La vie de </w:t>
      </w:r>
      <w:proofErr w:type="spellStart"/>
      <w:r w:rsidRPr="00774765">
        <w:rPr>
          <w:i/>
        </w:rPr>
        <w:t>sainct</w:t>
      </w:r>
      <w:proofErr w:type="spellEnd"/>
      <w:r w:rsidRPr="00774765">
        <w:rPr>
          <w:i/>
        </w:rPr>
        <w:t xml:space="preserve"> </w:t>
      </w:r>
      <w:proofErr w:type="spellStart"/>
      <w:r w:rsidRPr="00774765">
        <w:rPr>
          <w:i/>
        </w:rPr>
        <w:t>Cristofle</w:t>
      </w:r>
      <w:proofErr w:type="spellEnd"/>
      <w:r w:rsidRPr="001C7F4A">
        <w:t xml:space="preserve">, éd. critique, Genève, </w:t>
      </w:r>
      <w:r>
        <w:t>Droz, 2006, 1100 pages</w:t>
      </w:r>
    </w:p>
    <w:p w:rsidR="00557349" w:rsidRPr="001C7F4A" w:rsidRDefault="00557349" w:rsidP="00557349">
      <w:pPr>
        <w:numPr>
          <w:ilvl w:val="0"/>
          <w:numId w:val="2"/>
        </w:numPr>
        <w:autoSpaceDE w:val="0"/>
        <w:autoSpaceDN w:val="0"/>
        <w:jc w:val="both"/>
      </w:pPr>
      <w:r w:rsidRPr="001C7F4A">
        <w:rPr>
          <w:i/>
        </w:rPr>
        <w:t>Testaments pour rire : testaments facétieux, testaments polémiques dans la littérature d’ancien régime</w:t>
      </w:r>
      <w:r w:rsidRPr="001C7F4A">
        <w:t>, éd. critique de 95 testaments fictifs en collaboration avec  M.-H. Serv</w:t>
      </w:r>
      <w:r>
        <w:t>et, Genève, Droz, 2014, 2 volumes, 1786  pages</w:t>
      </w:r>
      <w:r w:rsidRPr="001C7F4A">
        <w:t>.</w:t>
      </w:r>
    </w:p>
    <w:p w:rsidR="00557349" w:rsidRPr="001C7F4A" w:rsidRDefault="00557349" w:rsidP="00557349">
      <w:pPr>
        <w:autoSpaceDE w:val="0"/>
        <w:autoSpaceDN w:val="0"/>
        <w:jc w:val="both"/>
      </w:pPr>
    </w:p>
    <w:p w:rsidR="00557349" w:rsidRPr="001C7F4A" w:rsidRDefault="00557349" w:rsidP="00557349">
      <w:r w:rsidRPr="001C7F4A">
        <w:rPr>
          <w:b/>
          <w:smallCaps/>
        </w:rPr>
        <w:t>Ouvrages collectifs et Direction d’Ouvrages :</w:t>
      </w:r>
    </w:p>
    <w:p w:rsidR="00557349" w:rsidRPr="001C7F4A" w:rsidRDefault="00557349" w:rsidP="00557349">
      <w:pPr>
        <w:numPr>
          <w:ilvl w:val="0"/>
          <w:numId w:val="2"/>
        </w:numPr>
        <w:autoSpaceDE w:val="0"/>
        <w:autoSpaceDN w:val="0"/>
        <w:jc w:val="both"/>
      </w:pPr>
      <w:r w:rsidRPr="001C7F4A">
        <w:rPr>
          <w:i/>
          <w:iCs/>
        </w:rPr>
        <w:t>Le théâtre au début de la Renaissance</w:t>
      </w:r>
      <w:r w:rsidRPr="001C7F4A">
        <w:t xml:space="preserve">, n° spécial, </w:t>
      </w:r>
      <w:r w:rsidRPr="001C7F4A">
        <w:rPr>
          <w:i/>
          <w:iCs/>
        </w:rPr>
        <w:t>Réforme, Humanisme, Renaissance</w:t>
      </w:r>
      <w:r w:rsidRPr="001C7F4A">
        <w:t xml:space="preserve">, n° 44, </w:t>
      </w:r>
      <w:proofErr w:type="spellStart"/>
      <w:r w:rsidRPr="001C7F4A">
        <w:t>coord</w:t>
      </w:r>
      <w:proofErr w:type="spellEnd"/>
      <w:r w:rsidRPr="001C7F4A">
        <w:t>. et préface Pierre Servet, 1997.</w:t>
      </w:r>
    </w:p>
    <w:p w:rsidR="00557349" w:rsidRPr="001C7F4A" w:rsidRDefault="00557349" w:rsidP="00557349">
      <w:pPr>
        <w:numPr>
          <w:ilvl w:val="0"/>
          <w:numId w:val="2"/>
        </w:numPr>
        <w:autoSpaceDE w:val="0"/>
        <w:autoSpaceDN w:val="0"/>
        <w:jc w:val="both"/>
      </w:pPr>
      <w:r w:rsidRPr="001C7F4A">
        <w:rPr>
          <w:i/>
          <w:iCs/>
        </w:rPr>
        <w:t>Les genres insérés dans le théâtre</w:t>
      </w:r>
      <w:r w:rsidRPr="001C7F4A">
        <w:t xml:space="preserve">, actes du colloque du CEDIC (12-13 décembre 1997), éd. Anne </w:t>
      </w:r>
      <w:proofErr w:type="spellStart"/>
      <w:r w:rsidRPr="001C7F4A">
        <w:t>Sancier-Chateau</w:t>
      </w:r>
      <w:proofErr w:type="spellEnd"/>
      <w:r w:rsidRPr="001C7F4A">
        <w:t xml:space="preserve"> et Pierre Servet, Lyon, Université Jean Moulin, 1998.</w:t>
      </w:r>
    </w:p>
    <w:p w:rsidR="00557349" w:rsidRPr="001C7F4A" w:rsidRDefault="00557349" w:rsidP="00557349">
      <w:pPr>
        <w:numPr>
          <w:ilvl w:val="0"/>
          <w:numId w:val="2"/>
        </w:numPr>
        <w:autoSpaceDE w:val="0"/>
        <w:autoSpaceDN w:val="0"/>
        <w:jc w:val="both"/>
      </w:pPr>
      <w:r w:rsidRPr="001C7F4A">
        <w:rPr>
          <w:i/>
          <w:iCs/>
        </w:rPr>
        <w:t xml:space="preserve">Le dialogue des arts, tome 1, Littérature et peinture du Moyen </w:t>
      </w:r>
      <w:r w:rsidRPr="001C7F4A">
        <w:rPr>
          <w:i/>
          <w:iCs/>
          <w:caps/>
        </w:rPr>
        <w:t>â</w:t>
      </w:r>
      <w:r w:rsidRPr="001C7F4A">
        <w:rPr>
          <w:i/>
          <w:iCs/>
        </w:rPr>
        <w:t>ge au XVIII</w:t>
      </w:r>
      <w:r w:rsidRPr="001C7F4A">
        <w:rPr>
          <w:i/>
          <w:iCs/>
          <w:vertAlign w:val="superscript"/>
        </w:rPr>
        <w:t>e</w:t>
      </w:r>
      <w:r w:rsidRPr="001C7F4A">
        <w:rPr>
          <w:i/>
          <w:iCs/>
        </w:rPr>
        <w:t xml:space="preserve"> siècle</w:t>
      </w:r>
      <w:r w:rsidRPr="001C7F4A">
        <w:t xml:space="preserve">, éd. et préface Jean-Pierre Landry et Pierre Servet, Lyon, </w:t>
      </w:r>
      <w:proofErr w:type="spellStart"/>
      <w:r w:rsidRPr="001C7F4A">
        <w:t>Cédic</w:t>
      </w:r>
      <w:proofErr w:type="spellEnd"/>
      <w:r w:rsidRPr="001C7F4A">
        <w:t xml:space="preserve"> (diffusion Champion) 2001.</w:t>
      </w:r>
    </w:p>
    <w:p w:rsidR="00557349" w:rsidRPr="001C7F4A" w:rsidRDefault="00557349" w:rsidP="00557349">
      <w:pPr>
        <w:numPr>
          <w:ilvl w:val="0"/>
          <w:numId w:val="2"/>
        </w:numPr>
        <w:autoSpaceDE w:val="0"/>
        <w:autoSpaceDN w:val="0"/>
        <w:jc w:val="both"/>
      </w:pPr>
      <w:r w:rsidRPr="001C7F4A">
        <w:rPr>
          <w:i/>
          <w:iCs/>
        </w:rPr>
        <w:t>Le doux aux XVI</w:t>
      </w:r>
      <w:r w:rsidRPr="001C7F4A">
        <w:rPr>
          <w:i/>
          <w:iCs/>
          <w:vertAlign w:val="superscript"/>
        </w:rPr>
        <w:t xml:space="preserve">e </w:t>
      </w:r>
      <w:r w:rsidRPr="001C7F4A">
        <w:rPr>
          <w:i/>
          <w:iCs/>
        </w:rPr>
        <w:t>et XVII</w:t>
      </w:r>
      <w:r w:rsidRPr="001C7F4A">
        <w:rPr>
          <w:i/>
          <w:iCs/>
          <w:vertAlign w:val="superscript"/>
        </w:rPr>
        <w:t xml:space="preserve">e </w:t>
      </w:r>
      <w:r w:rsidRPr="001C7F4A">
        <w:rPr>
          <w:i/>
          <w:iCs/>
        </w:rPr>
        <w:t>siècles : écriture, esthétique, politique, spiritualité</w:t>
      </w:r>
      <w:r w:rsidRPr="001C7F4A">
        <w:t>, éd Marie-Hélène Prat et Pierre Servet, Lyon, Université Jean Moulin-Lyon, 2004.</w:t>
      </w:r>
    </w:p>
    <w:p w:rsidR="00557349" w:rsidRPr="001C7F4A" w:rsidRDefault="00557349" w:rsidP="00557349">
      <w:pPr>
        <w:numPr>
          <w:ilvl w:val="0"/>
          <w:numId w:val="2"/>
        </w:numPr>
        <w:autoSpaceDE w:val="0"/>
        <w:autoSpaceDN w:val="0"/>
        <w:jc w:val="both"/>
      </w:pPr>
      <w:r w:rsidRPr="001C7F4A">
        <w:rPr>
          <w:i/>
        </w:rPr>
        <w:t>La parole masquée</w:t>
      </w:r>
      <w:r w:rsidRPr="001C7F4A">
        <w:t xml:space="preserve">, éd. Marie-Hélène Prat et Pierre Servet, </w:t>
      </w:r>
      <w:r w:rsidRPr="001C7F4A">
        <w:rPr>
          <w:i/>
        </w:rPr>
        <w:t xml:space="preserve">Cahiers du </w:t>
      </w:r>
      <w:proofErr w:type="spellStart"/>
      <w:r w:rsidRPr="001C7F4A">
        <w:rPr>
          <w:i/>
        </w:rPr>
        <w:t>Gadges</w:t>
      </w:r>
      <w:proofErr w:type="spellEnd"/>
      <w:r w:rsidRPr="001C7F4A">
        <w:t>, tome 2, Lyon 2005 (Diffusion Droz).</w:t>
      </w:r>
    </w:p>
    <w:p w:rsidR="00557349" w:rsidRPr="001C7F4A" w:rsidRDefault="00557349" w:rsidP="00557349">
      <w:pPr>
        <w:numPr>
          <w:ilvl w:val="0"/>
          <w:numId w:val="2"/>
        </w:numPr>
        <w:autoSpaceDE w:val="0"/>
        <w:autoSpaceDN w:val="0"/>
        <w:jc w:val="both"/>
      </w:pPr>
      <w:r w:rsidRPr="001C7F4A">
        <w:rPr>
          <w:i/>
          <w:iCs/>
        </w:rPr>
        <w:t>Éducation, transmission, rénovation à la Renaissance</w:t>
      </w:r>
      <w:r w:rsidRPr="001C7F4A">
        <w:t>, éd. Bruno Pinchard et Pierre Servet</w:t>
      </w:r>
      <w:r w:rsidRPr="001C7F4A">
        <w:rPr>
          <w:i/>
          <w:iCs/>
        </w:rPr>
        <w:t>,</w:t>
      </w:r>
      <w:r w:rsidRPr="001C7F4A">
        <w:t xml:space="preserve"> </w:t>
      </w:r>
      <w:r w:rsidRPr="001C7F4A">
        <w:rPr>
          <w:i/>
        </w:rPr>
        <w:t xml:space="preserve">Cahiers du </w:t>
      </w:r>
      <w:proofErr w:type="spellStart"/>
      <w:r w:rsidRPr="001C7F4A">
        <w:rPr>
          <w:i/>
        </w:rPr>
        <w:t>Gadges</w:t>
      </w:r>
      <w:proofErr w:type="spellEnd"/>
      <w:r w:rsidRPr="001C7F4A">
        <w:t>, tome 5, 2006.</w:t>
      </w:r>
    </w:p>
    <w:p w:rsidR="00557349" w:rsidRPr="001C7F4A" w:rsidRDefault="00557349" w:rsidP="00557349">
      <w:pPr>
        <w:numPr>
          <w:ilvl w:val="0"/>
          <w:numId w:val="2"/>
        </w:numPr>
        <w:autoSpaceDE w:val="0"/>
        <w:autoSpaceDN w:val="0"/>
        <w:jc w:val="both"/>
      </w:pPr>
      <w:r w:rsidRPr="001C7F4A">
        <w:rPr>
          <w:i/>
        </w:rPr>
        <w:t>La parole de l’Autre</w:t>
      </w:r>
      <w:r w:rsidRPr="001C7F4A">
        <w:t xml:space="preserve">, éd. Marie-Hélène Prat et Pierre Servet, </w:t>
      </w:r>
      <w:r w:rsidRPr="001C7F4A">
        <w:rPr>
          <w:i/>
        </w:rPr>
        <w:t xml:space="preserve">Cahiers du </w:t>
      </w:r>
      <w:proofErr w:type="spellStart"/>
      <w:r w:rsidRPr="001C7F4A">
        <w:rPr>
          <w:i/>
        </w:rPr>
        <w:t>Gadges</w:t>
      </w:r>
      <w:proofErr w:type="spellEnd"/>
      <w:r w:rsidRPr="001C7F4A">
        <w:t>, tome 6, 2007.</w:t>
      </w:r>
    </w:p>
    <w:p w:rsidR="00557349" w:rsidRDefault="00557349" w:rsidP="00557349">
      <w:pPr>
        <w:numPr>
          <w:ilvl w:val="0"/>
          <w:numId w:val="2"/>
        </w:numPr>
        <w:autoSpaceDE w:val="0"/>
        <w:autoSpaceDN w:val="0"/>
        <w:jc w:val="both"/>
      </w:pPr>
      <w:r w:rsidRPr="001C7F4A">
        <w:rPr>
          <w:i/>
        </w:rPr>
        <w:t xml:space="preserve">Polémiques en tous genres (XVIe-XVIIIe siècles), </w:t>
      </w:r>
      <w:r w:rsidRPr="001C7F4A">
        <w:t xml:space="preserve">éd. Pierre Servet et Marie-Hélène Servet, </w:t>
      </w:r>
      <w:r w:rsidRPr="001C7F4A">
        <w:rPr>
          <w:i/>
        </w:rPr>
        <w:t xml:space="preserve"> Cahiers du </w:t>
      </w:r>
      <w:proofErr w:type="spellStart"/>
      <w:r w:rsidRPr="001C7F4A">
        <w:rPr>
          <w:i/>
        </w:rPr>
        <w:t>Gadges</w:t>
      </w:r>
      <w:proofErr w:type="spellEnd"/>
      <w:r w:rsidRPr="001C7F4A">
        <w:t>, n° 7, 2007, 408 p.</w:t>
      </w:r>
    </w:p>
    <w:p w:rsidR="00557349" w:rsidRPr="001C7F4A" w:rsidRDefault="00557349" w:rsidP="00557349">
      <w:pPr>
        <w:numPr>
          <w:ilvl w:val="0"/>
          <w:numId w:val="2"/>
        </w:numPr>
        <w:autoSpaceDE w:val="0"/>
        <w:autoSpaceDN w:val="0"/>
        <w:jc w:val="both"/>
      </w:pPr>
      <w:r w:rsidRPr="001C7F4A">
        <w:rPr>
          <w:i/>
        </w:rPr>
        <w:t xml:space="preserve">L’énigmatique à la Renaissance : formes, significations, esthétiques, </w:t>
      </w:r>
      <w:r w:rsidRPr="001C7F4A">
        <w:t>(actes du colloque de Lyon, 7-10 septembre 2005), éd. Daniel Martin, Pierre Servet, André Tournon, Champion, 2008, 594 p.</w:t>
      </w:r>
    </w:p>
    <w:p w:rsidR="00557349" w:rsidRDefault="00557349" w:rsidP="00557349">
      <w:pPr>
        <w:numPr>
          <w:ilvl w:val="0"/>
          <w:numId w:val="2"/>
        </w:numPr>
        <w:autoSpaceDE w:val="0"/>
        <w:autoSpaceDN w:val="0"/>
        <w:jc w:val="both"/>
      </w:pPr>
      <w:r w:rsidRPr="001C7F4A">
        <w:rPr>
          <w:i/>
        </w:rPr>
        <w:t>Genres et querelles littéraires</w:t>
      </w:r>
      <w:r w:rsidRPr="001C7F4A">
        <w:t xml:space="preserve">, éd. Pierre Servet et Marie-Hélène Servet, </w:t>
      </w:r>
      <w:r w:rsidRPr="009C14A7">
        <w:rPr>
          <w:i/>
        </w:rPr>
        <w:t xml:space="preserve">Cahiers du </w:t>
      </w:r>
      <w:proofErr w:type="spellStart"/>
      <w:r w:rsidRPr="009C14A7">
        <w:rPr>
          <w:i/>
        </w:rPr>
        <w:t>Gadges</w:t>
      </w:r>
      <w:proofErr w:type="spellEnd"/>
      <w:r w:rsidRPr="001C7F4A">
        <w:t>, n° 9, 2011 (Diffusion Droz), 354 p.</w:t>
      </w:r>
    </w:p>
    <w:p w:rsidR="00557349" w:rsidRDefault="00557349" w:rsidP="00557349">
      <w:pPr>
        <w:numPr>
          <w:ilvl w:val="0"/>
          <w:numId w:val="2"/>
        </w:numPr>
        <w:autoSpaceDE w:val="0"/>
        <w:autoSpaceDN w:val="0"/>
        <w:jc w:val="both"/>
      </w:pPr>
      <w:r>
        <w:rPr>
          <w:i/>
        </w:rPr>
        <w:t>Actes du1</w:t>
      </w:r>
      <w:r w:rsidRPr="009C14A7">
        <w:rPr>
          <w:i/>
          <w:vertAlign w:val="superscript"/>
        </w:rPr>
        <w:t xml:space="preserve">er </w:t>
      </w:r>
      <w:r>
        <w:rPr>
          <w:i/>
        </w:rPr>
        <w:t>Symposium International 2010. Langues, littérature et culture franco-chinoises du 21</w:t>
      </w:r>
      <w:r w:rsidRPr="009C14A7">
        <w:rPr>
          <w:i/>
          <w:vertAlign w:val="superscript"/>
        </w:rPr>
        <w:t>ème</w:t>
      </w:r>
      <w:r>
        <w:rPr>
          <w:i/>
        </w:rPr>
        <w:t xml:space="preserve"> siècle, </w:t>
      </w:r>
      <w:r>
        <w:t>publié en collaboration avec Yang Shu-</w:t>
      </w:r>
      <w:proofErr w:type="spellStart"/>
      <w:r>
        <w:t>Chuen</w:t>
      </w:r>
      <w:proofErr w:type="spellEnd"/>
      <w:r>
        <w:t>, Taïwan, 2011.</w:t>
      </w:r>
    </w:p>
    <w:p w:rsidR="00557349" w:rsidRDefault="00557349" w:rsidP="00557349">
      <w:pPr>
        <w:numPr>
          <w:ilvl w:val="0"/>
          <w:numId w:val="2"/>
        </w:numPr>
        <w:autoSpaceDE w:val="0"/>
        <w:autoSpaceDN w:val="0"/>
        <w:jc w:val="both"/>
      </w:pPr>
      <w:r>
        <w:rPr>
          <w:i/>
        </w:rPr>
        <w:t>La Conciliation</w:t>
      </w:r>
      <w:r>
        <w:t xml:space="preserve">, publié en collaboration avec Sylvain </w:t>
      </w:r>
      <w:proofErr w:type="spellStart"/>
      <w:r>
        <w:t>Cornic</w:t>
      </w:r>
      <w:proofErr w:type="spellEnd"/>
      <w:r>
        <w:t xml:space="preserve">, </w:t>
      </w:r>
      <w:r w:rsidRPr="009C14A7">
        <w:rPr>
          <w:i/>
        </w:rPr>
        <w:t xml:space="preserve">Cahiers du </w:t>
      </w:r>
      <w:proofErr w:type="spellStart"/>
      <w:r w:rsidRPr="009C14A7">
        <w:rPr>
          <w:i/>
        </w:rPr>
        <w:t>Gadges</w:t>
      </w:r>
      <w:proofErr w:type="spellEnd"/>
      <w:r>
        <w:t>, n°11, 2013.</w:t>
      </w:r>
    </w:p>
    <w:p w:rsidR="00557349" w:rsidRDefault="00557349" w:rsidP="00557349">
      <w:pPr>
        <w:numPr>
          <w:ilvl w:val="0"/>
          <w:numId w:val="2"/>
        </w:numPr>
        <w:autoSpaceDE w:val="0"/>
        <w:autoSpaceDN w:val="0"/>
        <w:jc w:val="both"/>
      </w:pPr>
      <w:r>
        <w:rPr>
          <w:i/>
        </w:rPr>
        <w:t>Actes du 2</w:t>
      </w:r>
      <w:r w:rsidRPr="009C14A7">
        <w:rPr>
          <w:i/>
          <w:vertAlign w:val="superscript"/>
        </w:rPr>
        <w:t>e</w:t>
      </w:r>
      <w:r>
        <w:rPr>
          <w:i/>
        </w:rPr>
        <w:t xml:space="preserve"> symposium International 2012. Interroger la transmission des différences culturelles : Langues, textes, pratiques et imaginaires</w:t>
      </w:r>
      <w:r>
        <w:t>, publiés en collaboration avec Yang Shu-</w:t>
      </w:r>
      <w:proofErr w:type="spellStart"/>
      <w:r>
        <w:t>Chuen</w:t>
      </w:r>
      <w:proofErr w:type="spellEnd"/>
      <w:r>
        <w:t xml:space="preserve">, Presses de l’Université de </w:t>
      </w:r>
      <w:proofErr w:type="spellStart"/>
      <w:r>
        <w:t>Tamkang</w:t>
      </w:r>
      <w:proofErr w:type="spellEnd"/>
      <w:r>
        <w:t>, Taipei, 2014.</w:t>
      </w:r>
    </w:p>
    <w:p w:rsidR="00557349" w:rsidRPr="001C7F4A" w:rsidRDefault="00557349" w:rsidP="00557349">
      <w:pPr>
        <w:numPr>
          <w:ilvl w:val="0"/>
          <w:numId w:val="2"/>
        </w:numPr>
        <w:autoSpaceDE w:val="0"/>
        <w:autoSpaceDN w:val="0"/>
        <w:jc w:val="both"/>
      </w:pPr>
      <w:r>
        <w:rPr>
          <w:i/>
        </w:rPr>
        <w:t>Relations et échanges sino-français (Commémoration du 50</w:t>
      </w:r>
      <w:r w:rsidRPr="00167646">
        <w:rPr>
          <w:i/>
          <w:vertAlign w:val="superscript"/>
        </w:rPr>
        <w:t>e</w:t>
      </w:r>
      <w:r>
        <w:rPr>
          <w:i/>
        </w:rPr>
        <w:t xml:space="preserve"> anniversaire des relations diplomatiques sino-françaises et inauguration du </w:t>
      </w:r>
      <w:r w:rsidRPr="00167646">
        <w:t>Centre d’études françaises</w:t>
      </w:r>
      <w:r>
        <w:rPr>
          <w:i/>
        </w:rPr>
        <w:t>)</w:t>
      </w:r>
      <w:r>
        <w:t xml:space="preserve">, actes publiés sous la direction de Pierre Servet et Pu </w:t>
      </w:r>
      <w:proofErr w:type="spellStart"/>
      <w:r>
        <w:t>Zhihong</w:t>
      </w:r>
      <w:proofErr w:type="spellEnd"/>
      <w:r>
        <w:t>, Canton, 2014.</w:t>
      </w:r>
    </w:p>
    <w:p w:rsidR="00557349" w:rsidRPr="001C7F4A" w:rsidRDefault="00557349" w:rsidP="00557349">
      <w:pPr>
        <w:rPr>
          <w:sz w:val="20"/>
          <w:szCs w:val="20"/>
        </w:rPr>
      </w:pPr>
    </w:p>
    <w:p w:rsidR="00557349" w:rsidRDefault="00557349" w:rsidP="00557349">
      <w:pPr>
        <w:numPr>
          <w:ilvl w:val="0"/>
          <w:numId w:val="1"/>
        </w:numPr>
        <w:jc w:val="both"/>
        <w:rPr>
          <w:i/>
          <w:sz w:val="20"/>
          <w:szCs w:val="20"/>
        </w:rPr>
      </w:pPr>
      <w:r w:rsidRPr="00971473">
        <w:rPr>
          <w:b/>
          <w:i/>
          <w:sz w:val="28"/>
          <w:szCs w:val="20"/>
        </w:rPr>
        <w:t>Articles.</w:t>
      </w:r>
      <w:r w:rsidRPr="00971473">
        <w:rPr>
          <w:i/>
          <w:sz w:val="28"/>
          <w:szCs w:val="20"/>
        </w:rPr>
        <w:t xml:space="preserve">  </w:t>
      </w:r>
    </w:p>
    <w:p w:rsidR="00557349" w:rsidRPr="00487864" w:rsidRDefault="00557349" w:rsidP="00557349">
      <w:pPr>
        <w:ind w:left="720"/>
        <w:jc w:val="both"/>
        <w:rPr>
          <w:i/>
          <w:sz w:val="10"/>
          <w:szCs w:val="20"/>
        </w:rPr>
      </w:pPr>
    </w:p>
    <w:p w:rsidR="00557349" w:rsidRPr="001C7F4A" w:rsidRDefault="00557349" w:rsidP="00557349">
      <w:pPr>
        <w:rPr>
          <w:b/>
        </w:rPr>
      </w:pPr>
      <w:r w:rsidRPr="001C7F4A">
        <w:rPr>
          <w:b/>
        </w:rPr>
        <w:t>Revue  à comité de lecture</w:t>
      </w:r>
    </w:p>
    <w:p w:rsidR="00557349" w:rsidRPr="001C7F4A" w:rsidRDefault="00557349" w:rsidP="00557349">
      <w:pPr>
        <w:numPr>
          <w:ilvl w:val="0"/>
          <w:numId w:val="3"/>
        </w:numPr>
        <w:autoSpaceDE w:val="0"/>
        <w:autoSpaceDN w:val="0"/>
        <w:jc w:val="both"/>
      </w:pPr>
      <w:r>
        <w:t>« </w:t>
      </w:r>
      <w:r w:rsidRPr="001C7F4A">
        <w:t xml:space="preserve">Note sur l'attribution à Jean Du Prier du </w:t>
      </w:r>
      <w:r w:rsidRPr="001C7F4A">
        <w:rPr>
          <w:i/>
          <w:iCs/>
        </w:rPr>
        <w:t>Mystère de la Résurrection</w:t>
      </w:r>
      <w:r>
        <w:t xml:space="preserve"> d'Angers »</w:t>
      </w:r>
      <w:r w:rsidRPr="001C7F4A">
        <w:t xml:space="preserve">, dans </w:t>
      </w:r>
      <w:r w:rsidRPr="001C7F4A">
        <w:rPr>
          <w:i/>
          <w:iCs/>
        </w:rPr>
        <w:t>Romania</w:t>
      </w:r>
      <w:r w:rsidRPr="001C7F4A">
        <w:t>, 1991, tome 112, pp. 187-201.</w:t>
      </w:r>
    </w:p>
    <w:p w:rsidR="00557349" w:rsidRPr="001C7F4A" w:rsidRDefault="00557349" w:rsidP="00557349">
      <w:pPr>
        <w:numPr>
          <w:ilvl w:val="0"/>
          <w:numId w:val="3"/>
        </w:numPr>
        <w:autoSpaceDE w:val="0"/>
        <w:autoSpaceDN w:val="0"/>
        <w:jc w:val="both"/>
      </w:pPr>
      <w:r>
        <w:lastRenderedPageBreak/>
        <w:t>« </w:t>
      </w:r>
      <w:r w:rsidRPr="001C7F4A">
        <w:t xml:space="preserve">La </w:t>
      </w:r>
      <w:r w:rsidRPr="001C7F4A">
        <w:rPr>
          <w:i/>
          <w:iCs/>
        </w:rPr>
        <w:t>Résurrection</w:t>
      </w:r>
      <w:r w:rsidRPr="001C7F4A">
        <w:t xml:space="preserve"> abrégée (inédite) d'Eloy du Mont, dit </w:t>
      </w:r>
      <w:proofErr w:type="spellStart"/>
      <w:r w:rsidRPr="001C7F4A">
        <w:t>Cos</w:t>
      </w:r>
      <w:r>
        <w:t>tentin</w:t>
      </w:r>
      <w:proofErr w:type="spellEnd"/>
      <w:r>
        <w:t xml:space="preserve"> : Mystère ou tragédie ? »</w:t>
      </w:r>
      <w:r w:rsidRPr="001C7F4A">
        <w:t xml:space="preserve">, dans </w:t>
      </w:r>
      <w:r w:rsidRPr="001C7F4A">
        <w:rPr>
          <w:i/>
          <w:iCs/>
        </w:rPr>
        <w:t>Nouvelle Revue du XVI</w:t>
      </w:r>
      <w:r w:rsidRPr="001C7F4A">
        <w:rPr>
          <w:i/>
          <w:iCs/>
          <w:position w:val="6"/>
        </w:rPr>
        <w:t>e</w:t>
      </w:r>
      <w:r w:rsidRPr="001C7F4A">
        <w:rPr>
          <w:i/>
          <w:iCs/>
        </w:rPr>
        <w:t xml:space="preserve"> siècle</w:t>
      </w:r>
      <w:r w:rsidRPr="001C7F4A">
        <w:t xml:space="preserve">, n° 9, 1991, pp. 15-40. </w:t>
      </w:r>
    </w:p>
    <w:p w:rsidR="00557349" w:rsidRPr="001C7F4A" w:rsidRDefault="00557349" w:rsidP="00557349">
      <w:pPr>
        <w:numPr>
          <w:ilvl w:val="0"/>
          <w:numId w:val="3"/>
        </w:numPr>
        <w:autoSpaceDE w:val="0"/>
        <w:autoSpaceDN w:val="0"/>
        <w:jc w:val="both"/>
      </w:pPr>
      <w:r>
        <w:t>« </w:t>
      </w:r>
      <w:r w:rsidRPr="001C7F4A">
        <w:t xml:space="preserve">Défense et illustration du </w:t>
      </w:r>
      <w:r w:rsidRPr="001C7F4A">
        <w:rPr>
          <w:i/>
          <w:iCs/>
        </w:rPr>
        <w:t>Mystère de la Résurrection</w:t>
      </w:r>
      <w:r>
        <w:t xml:space="preserve"> d'Angers 1456 »</w:t>
      </w:r>
      <w:r w:rsidRPr="001C7F4A">
        <w:t xml:space="preserve">, dans </w:t>
      </w:r>
      <w:r w:rsidRPr="001C7F4A">
        <w:rPr>
          <w:i/>
          <w:iCs/>
        </w:rPr>
        <w:t>Revue d'Histoire du Théâtre</w:t>
      </w:r>
      <w:r w:rsidRPr="001C7F4A">
        <w:t>, 1991, n° 1-2, pp. 16-26.</w:t>
      </w:r>
    </w:p>
    <w:p w:rsidR="00557349" w:rsidRPr="001C7F4A" w:rsidRDefault="00557349" w:rsidP="00557349">
      <w:pPr>
        <w:numPr>
          <w:ilvl w:val="0"/>
          <w:numId w:val="3"/>
        </w:numPr>
        <w:autoSpaceDE w:val="0"/>
        <w:autoSpaceDN w:val="0"/>
        <w:jc w:val="both"/>
      </w:pPr>
      <w:r>
        <w:t>« </w:t>
      </w:r>
      <w:r w:rsidRPr="001C7F4A">
        <w:t>Barthéle</w:t>
      </w:r>
      <w:r>
        <w:t xml:space="preserve">my </w:t>
      </w:r>
      <w:proofErr w:type="spellStart"/>
      <w:r>
        <w:t>Aneau</w:t>
      </w:r>
      <w:proofErr w:type="spellEnd"/>
      <w:r>
        <w:t xml:space="preserve"> lecteur de Rabelais ? »</w:t>
      </w:r>
      <w:r w:rsidRPr="001C7F4A">
        <w:t xml:space="preserve">, dans </w:t>
      </w:r>
      <w:r w:rsidRPr="001C7F4A">
        <w:rPr>
          <w:i/>
          <w:iCs/>
        </w:rPr>
        <w:t>Études Rabelaisiennes</w:t>
      </w:r>
      <w:r w:rsidRPr="001C7F4A">
        <w:t xml:space="preserve">, 1993, tome XXIX, pp. 63-81. </w:t>
      </w:r>
    </w:p>
    <w:p w:rsidR="00557349" w:rsidRPr="001C7F4A" w:rsidRDefault="00557349" w:rsidP="00557349">
      <w:pPr>
        <w:numPr>
          <w:ilvl w:val="0"/>
          <w:numId w:val="3"/>
        </w:numPr>
        <w:autoSpaceDE w:val="0"/>
        <w:autoSpaceDN w:val="0"/>
        <w:jc w:val="both"/>
      </w:pPr>
      <w:r>
        <w:t>« </w:t>
      </w:r>
      <w:r w:rsidRPr="001C7F4A">
        <w:rPr>
          <w:i/>
          <w:iCs/>
        </w:rPr>
        <w:t>Alector</w:t>
      </w:r>
      <w:r w:rsidRPr="001C7F4A">
        <w:t xml:space="preserve"> et</w:t>
      </w:r>
      <w:r>
        <w:t xml:space="preserve"> le roman d'aventures médiéval »</w:t>
      </w:r>
      <w:r w:rsidRPr="001C7F4A">
        <w:t xml:space="preserve">, dans </w:t>
      </w:r>
      <w:r w:rsidRPr="001C7F4A">
        <w:rPr>
          <w:i/>
          <w:iCs/>
        </w:rPr>
        <w:t>Réforme, Humanisme, Renaissance</w:t>
      </w:r>
      <w:r w:rsidRPr="001C7F4A">
        <w:t>, décembre 1994, n° 39, pp. 45-73.</w:t>
      </w:r>
    </w:p>
    <w:p w:rsidR="00557349" w:rsidRPr="001C7F4A" w:rsidRDefault="00557349" w:rsidP="00557349">
      <w:pPr>
        <w:numPr>
          <w:ilvl w:val="0"/>
          <w:numId w:val="3"/>
        </w:numPr>
        <w:autoSpaceDE w:val="0"/>
        <w:autoSpaceDN w:val="0"/>
        <w:jc w:val="both"/>
      </w:pPr>
      <w:r>
        <w:t>« </w:t>
      </w:r>
      <w:r w:rsidRPr="001C7F4A">
        <w:t xml:space="preserve">Le </w:t>
      </w:r>
      <w:r w:rsidRPr="001C7F4A">
        <w:rPr>
          <w:i/>
          <w:iCs/>
        </w:rPr>
        <w:t>Tristan</w:t>
      </w:r>
      <w:r w:rsidRPr="001C7F4A">
        <w:t xml:space="preserve"> de Pierre Sala : entre roman chevaleres</w:t>
      </w:r>
      <w:r>
        <w:t>que et nouvelle »</w:t>
      </w:r>
      <w:r w:rsidRPr="001C7F4A">
        <w:t xml:space="preserve">, dans </w:t>
      </w:r>
      <w:r w:rsidRPr="001C7F4A">
        <w:rPr>
          <w:i/>
          <w:iCs/>
        </w:rPr>
        <w:t>Études françaises</w:t>
      </w:r>
      <w:r w:rsidRPr="001C7F4A">
        <w:t>, 32, 1, 1996, pp. 57-69.</w:t>
      </w:r>
    </w:p>
    <w:p w:rsidR="00557349" w:rsidRPr="001C7F4A" w:rsidRDefault="00557349" w:rsidP="00557349">
      <w:pPr>
        <w:numPr>
          <w:ilvl w:val="0"/>
          <w:numId w:val="3"/>
        </w:numPr>
        <w:autoSpaceDE w:val="0"/>
        <w:autoSpaceDN w:val="0"/>
        <w:jc w:val="both"/>
      </w:pPr>
      <w:r>
        <w:t>« </w:t>
      </w:r>
      <w:r w:rsidRPr="001C7F4A">
        <w:t xml:space="preserve">D’un héros l’autre : l’homme de guerre et le saint dans la </w:t>
      </w:r>
      <w:r w:rsidRPr="001C7F4A">
        <w:rPr>
          <w:i/>
          <w:iCs/>
        </w:rPr>
        <w:t xml:space="preserve">Vie de </w:t>
      </w:r>
      <w:proofErr w:type="spellStart"/>
      <w:r w:rsidRPr="001C7F4A">
        <w:rPr>
          <w:i/>
          <w:iCs/>
        </w:rPr>
        <w:t>sainct</w:t>
      </w:r>
      <w:proofErr w:type="spellEnd"/>
      <w:r w:rsidRPr="001C7F4A">
        <w:rPr>
          <w:i/>
          <w:iCs/>
        </w:rPr>
        <w:t xml:space="preserve"> Christofle</w:t>
      </w:r>
      <w:r>
        <w:t xml:space="preserve"> de Chevalet (Grenoble 1530) »</w:t>
      </w:r>
      <w:r w:rsidRPr="001C7F4A">
        <w:t xml:space="preserve">, dans </w:t>
      </w:r>
      <w:r w:rsidRPr="001C7F4A">
        <w:rPr>
          <w:i/>
          <w:iCs/>
        </w:rPr>
        <w:t>Le Héros et le Saint</w:t>
      </w:r>
      <w:r w:rsidRPr="001C7F4A">
        <w:t xml:space="preserve">, </w:t>
      </w:r>
      <w:r w:rsidRPr="001C7F4A">
        <w:rPr>
          <w:i/>
          <w:iCs/>
        </w:rPr>
        <w:t xml:space="preserve">PRIS Moyen </w:t>
      </w:r>
      <w:r w:rsidRPr="001C7F4A">
        <w:rPr>
          <w:i/>
          <w:iCs/>
          <w:caps/>
        </w:rPr>
        <w:t>â</w:t>
      </w:r>
      <w:r w:rsidRPr="001C7F4A">
        <w:rPr>
          <w:i/>
          <w:iCs/>
        </w:rPr>
        <w:t>ge</w:t>
      </w:r>
      <w:r w:rsidRPr="001C7F4A">
        <w:t>, XV / 2, 1999, pp. 283-297.</w:t>
      </w:r>
    </w:p>
    <w:p w:rsidR="00557349" w:rsidRPr="001C7F4A" w:rsidRDefault="00557349" w:rsidP="00557349">
      <w:pPr>
        <w:numPr>
          <w:ilvl w:val="0"/>
          <w:numId w:val="3"/>
        </w:numPr>
        <w:autoSpaceDE w:val="0"/>
        <w:autoSpaceDN w:val="0"/>
        <w:jc w:val="both"/>
      </w:pPr>
      <w:r w:rsidRPr="001C7F4A">
        <w:t>En collaboration</w:t>
      </w:r>
      <w:r>
        <w:t>, « </w:t>
      </w:r>
      <w:proofErr w:type="spellStart"/>
      <w:r w:rsidRPr="001C7F4A">
        <w:rPr>
          <w:i/>
          <w:iCs/>
        </w:rPr>
        <w:t>Saintré</w:t>
      </w:r>
      <w:proofErr w:type="spellEnd"/>
      <w:r>
        <w:t>, roman réaliste ? »</w:t>
      </w:r>
      <w:r w:rsidRPr="001C7F4A">
        <w:t xml:space="preserve">, dans la </w:t>
      </w:r>
      <w:r w:rsidRPr="001C7F4A">
        <w:rPr>
          <w:i/>
          <w:iCs/>
        </w:rPr>
        <w:t>Revue des Langues Romanes</w:t>
      </w:r>
      <w:r w:rsidRPr="001C7F4A">
        <w:t>, 2001, tome CV, n° 2, pp. 71-98.</w:t>
      </w:r>
    </w:p>
    <w:p w:rsidR="00557349" w:rsidRPr="001C7F4A" w:rsidRDefault="00557349" w:rsidP="00557349">
      <w:pPr>
        <w:numPr>
          <w:ilvl w:val="0"/>
          <w:numId w:val="3"/>
        </w:numPr>
        <w:autoSpaceDE w:val="0"/>
        <w:autoSpaceDN w:val="0"/>
        <w:jc w:val="both"/>
      </w:pPr>
      <w:r w:rsidRPr="001C7F4A">
        <w:t xml:space="preserve">« ‘Ésope, ce grand homme…’ Rénovation et subversion de la notion de grand homme chez Montaigne », dans </w:t>
      </w:r>
      <w:r w:rsidRPr="001C7F4A">
        <w:rPr>
          <w:i/>
          <w:iCs/>
        </w:rPr>
        <w:t>Travaux de Littérature</w:t>
      </w:r>
      <w:r w:rsidRPr="001C7F4A">
        <w:t>, tome XVIII, 2005, pp. 123-137.</w:t>
      </w:r>
    </w:p>
    <w:p w:rsidR="00557349" w:rsidRPr="001C7F4A" w:rsidRDefault="00557349" w:rsidP="00557349">
      <w:pPr>
        <w:autoSpaceDE w:val="0"/>
        <w:autoSpaceDN w:val="0"/>
        <w:jc w:val="both"/>
      </w:pPr>
    </w:p>
    <w:p w:rsidR="00557349" w:rsidRPr="001C7F4A" w:rsidRDefault="00557349" w:rsidP="00557349">
      <w:pPr>
        <w:autoSpaceDE w:val="0"/>
        <w:autoSpaceDN w:val="0"/>
        <w:jc w:val="both"/>
        <w:rPr>
          <w:b/>
        </w:rPr>
      </w:pPr>
      <w:r w:rsidRPr="001C7F4A">
        <w:rPr>
          <w:b/>
        </w:rPr>
        <w:t>Articles dans ouvrages collectifs</w:t>
      </w:r>
    </w:p>
    <w:p w:rsidR="00557349" w:rsidRPr="001C7F4A" w:rsidRDefault="00557349" w:rsidP="00557349">
      <w:pPr>
        <w:numPr>
          <w:ilvl w:val="0"/>
          <w:numId w:val="3"/>
        </w:numPr>
        <w:autoSpaceDE w:val="0"/>
        <w:autoSpaceDN w:val="0"/>
        <w:jc w:val="both"/>
      </w:pPr>
      <w:r>
        <w:t>« </w:t>
      </w:r>
      <w:r w:rsidRPr="001C7F4A">
        <w:t>A pro</w:t>
      </w:r>
      <w:r>
        <w:t>pos de deux chansons d'aveugle »</w:t>
      </w:r>
      <w:r w:rsidRPr="001C7F4A">
        <w:t xml:space="preserve">, dans </w:t>
      </w:r>
      <w:r w:rsidRPr="001C7F4A">
        <w:rPr>
          <w:i/>
          <w:iCs/>
        </w:rPr>
        <w:t xml:space="preserve">Mélanges </w:t>
      </w:r>
      <w:proofErr w:type="spellStart"/>
      <w:r w:rsidRPr="001C7F4A">
        <w:rPr>
          <w:i/>
          <w:iCs/>
        </w:rPr>
        <w:t>Dufournet</w:t>
      </w:r>
      <w:proofErr w:type="spellEnd"/>
      <w:r w:rsidRPr="001C7F4A">
        <w:t>, Paris, Champion, 1993, pp. 1271-1282.</w:t>
      </w:r>
    </w:p>
    <w:p w:rsidR="00557349" w:rsidRDefault="00557349" w:rsidP="00557349">
      <w:pPr>
        <w:numPr>
          <w:ilvl w:val="0"/>
          <w:numId w:val="3"/>
        </w:numPr>
        <w:autoSpaceDE w:val="0"/>
        <w:autoSpaceDN w:val="0"/>
        <w:jc w:val="both"/>
      </w:pPr>
      <w:r>
        <w:t>« </w:t>
      </w:r>
      <w:r w:rsidRPr="001C7F4A">
        <w:t xml:space="preserve">Le personnage </w:t>
      </w:r>
      <w:r>
        <w:t>de la Vierge dans les Mystères »</w:t>
      </w:r>
      <w:r w:rsidRPr="001C7F4A">
        <w:t xml:space="preserve">, dans </w:t>
      </w:r>
      <w:r w:rsidRPr="001C7F4A">
        <w:rPr>
          <w:i/>
          <w:iCs/>
        </w:rPr>
        <w:t xml:space="preserve">Imagines </w:t>
      </w:r>
      <w:proofErr w:type="spellStart"/>
      <w:r w:rsidRPr="001C7F4A">
        <w:rPr>
          <w:i/>
          <w:iCs/>
        </w:rPr>
        <w:t>Mariae</w:t>
      </w:r>
      <w:proofErr w:type="spellEnd"/>
      <w:r w:rsidRPr="001C7F4A">
        <w:rPr>
          <w:i/>
          <w:iCs/>
        </w:rPr>
        <w:t>, représentations du personnage de la Vierge dans la poésie, le théâtre et l’éloquence latine entre XIIe et XVI</w:t>
      </w:r>
      <w:r w:rsidRPr="001C7F4A">
        <w:rPr>
          <w:i/>
          <w:iCs/>
          <w:vertAlign w:val="superscript"/>
        </w:rPr>
        <w:t>e</w:t>
      </w:r>
      <w:r w:rsidRPr="001C7F4A">
        <w:rPr>
          <w:i/>
          <w:iCs/>
        </w:rPr>
        <w:t xml:space="preserve"> siècle</w:t>
      </w:r>
      <w:r w:rsidRPr="001C7F4A">
        <w:t>, Lyon, PUL, 2000, pp. 79-125.</w:t>
      </w:r>
    </w:p>
    <w:p w:rsidR="00557349" w:rsidRPr="001C7F4A" w:rsidRDefault="00557349" w:rsidP="00557349">
      <w:pPr>
        <w:numPr>
          <w:ilvl w:val="0"/>
          <w:numId w:val="3"/>
        </w:numPr>
        <w:autoSpaceDE w:val="0"/>
        <w:autoSpaceDN w:val="0"/>
        <w:jc w:val="both"/>
      </w:pPr>
      <w:r>
        <w:t>« </w:t>
      </w:r>
      <w:r w:rsidRPr="00182EF6">
        <w:t xml:space="preserve">Le </w:t>
      </w:r>
      <w:r w:rsidRPr="00182EF6">
        <w:rPr>
          <w:i/>
          <w:iCs/>
        </w:rPr>
        <w:t>Moyen de Parvenir</w:t>
      </w:r>
      <w:r>
        <w:t>, ouvrage grotesque ? »</w:t>
      </w:r>
      <w:r w:rsidRPr="00182EF6">
        <w:t xml:space="preserve">, dans </w:t>
      </w:r>
      <w:r w:rsidRPr="00182EF6">
        <w:rPr>
          <w:i/>
          <w:iCs/>
        </w:rPr>
        <w:t xml:space="preserve">Le dialogue des arts. Littérature et peinture, volume 1 : Du Moyen </w:t>
      </w:r>
      <w:r w:rsidRPr="00182EF6">
        <w:rPr>
          <w:i/>
          <w:iCs/>
          <w:caps/>
        </w:rPr>
        <w:t>â</w:t>
      </w:r>
      <w:r w:rsidRPr="00182EF6">
        <w:rPr>
          <w:i/>
          <w:iCs/>
        </w:rPr>
        <w:t>ge au XVIII</w:t>
      </w:r>
      <w:r w:rsidRPr="00182EF6">
        <w:rPr>
          <w:i/>
          <w:iCs/>
          <w:vertAlign w:val="superscript"/>
        </w:rPr>
        <w:t>e</w:t>
      </w:r>
      <w:r w:rsidRPr="00182EF6">
        <w:rPr>
          <w:i/>
          <w:iCs/>
        </w:rPr>
        <w:t xml:space="preserve"> siècle</w:t>
      </w:r>
      <w:r w:rsidRPr="00182EF6">
        <w:t xml:space="preserve">, Lyon, </w:t>
      </w:r>
      <w:proofErr w:type="spellStart"/>
      <w:r w:rsidRPr="00182EF6">
        <w:t>Cedic</w:t>
      </w:r>
      <w:proofErr w:type="spellEnd"/>
      <w:r w:rsidRPr="00182EF6">
        <w:t>, 2001, pp. 171-183.</w:t>
      </w:r>
    </w:p>
    <w:p w:rsidR="00557349" w:rsidRPr="001C7F4A" w:rsidRDefault="00557349" w:rsidP="00557349">
      <w:pPr>
        <w:numPr>
          <w:ilvl w:val="0"/>
          <w:numId w:val="3"/>
        </w:numPr>
        <w:autoSpaceDE w:val="0"/>
        <w:autoSpaceDN w:val="0"/>
        <w:jc w:val="both"/>
      </w:pPr>
      <w:r>
        <w:t>« </w:t>
      </w:r>
      <w:r w:rsidRPr="001C7F4A">
        <w:t xml:space="preserve">Réflexions sur la modernité romanesque de </w:t>
      </w:r>
      <w:proofErr w:type="spellStart"/>
      <w:r w:rsidRPr="001C7F4A">
        <w:rPr>
          <w:i/>
          <w:iCs/>
        </w:rPr>
        <w:t>Saintré</w:t>
      </w:r>
      <w:proofErr w:type="spellEnd"/>
      <w:r>
        <w:t> »</w:t>
      </w:r>
      <w:r w:rsidRPr="001C7F4A">
        <w:t xml:space="preserve">, dans les </w:t>
      </w:r>
      <w:r w:rsidRPr="001C7F4A">
        <w:rPr>
          <w:i/>
          <w:iCs/>
        </w:rPr>
        <w:t xml:space="preserve">Mélanges Nicole </w:t>
      </w:r>
      <w:proofErr w:type="spellStart"/>
      <w:r w:rsidRPr="001C7F4A">
        <w:rPr>
          <w:i/>
          <w:iCs/>
        </w:rPr>
        <w:t>Cazauran</w:t>
      </w:r>
      <w:proofErr w:type="spellEnd"/>
      <w:r w:rsidRPr="001C7F4A">
        <w:t xml:space="preserve">, Paris, Champion, 2002, pp. 71-83. </w:t>
      </w:r>
    </w:p>
    <w:p w:rsidR="00557349" w:rsidRPr="001C7F4A" w:rsidRDefault="00557349" w:rsidP="00557349">
      <w:pPr>
        <w:numPr>
          <w:ilvl w:val="0"/>
          <w:numId w:val="3"/>
        </w:numPr>
        <w:autoSpaceDE w:val="0"/>
        <w:autoSpaceDN w:val="0"/>
        <w:jc w:val="both"/>
      </w:pPr>
      <w:r w:rsidRPr="001C7F4A">
        <w:t>En collaboration</w:t>
      </w:r>
      <w:r>
        <w:t>, « </w:t>
      </w:r>
      <w:r w:rsidRPr="001C7F4A">
        <w:t>La description des îles du Levant dans la littérature</w:t>
      </w:r>
      <w:r>
        <w:t xml:space="preserve"> géographique à la Renaissance »</w:t>
      </w:r>
      <w:r w:rsidRPr="001C7F4A">
        <w:t xml:space="preserve">, éd. </w:t>
      </w:r>
      <w:proofErr w:type="spellStart"/>
      <w:r w:rsidRPr="001C7F4A">
        <w:t>Luigia</w:t>
      </w:r>
      <w:proofErr w:type="spellEnd"/>
      <w:r w:rsidRPr="001C7F4A">
        <w:t xml:space="preserve"> </w:t>
      </w:r>
      <w:proofErr w:type="spellStart"/>
      <w:r w:rsidRPr="001C7F4A">
        <w:t>Zilli</w:t>
      </w:r>
      <w:proofErr w:type="spellEnd"/>
      <w:r w:rsidRPr="001C7F4A">
        <w:t>, Padoue, 2004, pp. 31-86.</w:t>
      </w:r>
    </w:p>
    <w:p w:rsidR="00557349" w:rsidRPr="001C7F4A" w:rsidRDefault="00557349" w:rsidP="00557349">
      <w:pPr>
        <w:numPr>
          <w:ilvl w:val="0"/>
          <w:numId w:val="3"/>
        </w:numPr>
        <w:autoSpaceDE w:val="0"/>
        <w:autoSpaceDN w:val="0"/>
        <w:jc w:val="both"/>
      </w:pPr>
      <w:r w:rsidRPr="001C7F4A">
        <w:t xml:space="preserve">« Le </w:t>
      </w:r>
      <w:r w:rsidRPr="001C7F4A">
        <w:rPr>
          <w:i/>
          <w:iCs/>
        </w:rPr>
        <w:t>Credo</w:t>
      </w:r>
      <w:r w:rsidRPr="001C7F4A">
        <w:t xml:space="preserve"> dans les mystères : dire, lire ou montrer ? », dans </w:t>
      </w:r>
      <w:r w:rsidRPr="001C7F4A">
        <w:rPr>
          <w:i/>
        </w:rPr>
        <w:t>Les Mondes théâtraux autour de Guillaume Coquillart (XV</w:t>
      </w:r>
      <w:r w:rsidRPr="001C7F4A">
        <w:rPr>
          <w:i/>
          <w:vertAlign w:val="superscript"/>
        </w:rPr>
        <w:t xml:space="preserve">e </w:t>
      </w:r>
      <w:r w:rsidRPr="001C7F4A">
        <w:rPr>
          <w:i/>
        </w:rPr>
        <w:t>siècle)</w:t>
      </w:r>
      <w:r w:rsidRPr="001C7F4A">
        <w:t xml:space="preserve">, éd. Danielle </w:t>
      </w:r>
      <w:proofErr w:type="spellStart"/>
      <w:r w:rsidRPr="001C7F4A">
        <w:t>Quéruel</w:t>
      </w:r>
      <w:proofErr w:type="spellEnd"/>
      <w:r w:rsidRPr="001C7F4A">
        <w:t>, Langres, 2005, pp. 116-134.</w:t>
      </w:r>
    </w:p>
    <w:p w:rsidR="00557349" w:rsidRPr="001C7F4A" w:rsidRDefault="00557349" w:rsidP="00557349">
      <w:pPr>
        <w:numPr>
          <w:ilvl w:val="0"/>
          <w:numId w:val="3"/>
        </w:numPr>
        <w:autoSpaceDE w:val="0"/>
        <w:autoSpaceDN w:val="0"/>
        <w:jc w:val="both"/>
      </w:pPr>
      <w:r w:rsidRPr="001C7F4A">
        <w:t xml:space="preserve">« Théâtre des mystères, corps des martyrs et harmonie du monde : l’exemple de la Vie de </w:t>
      </w:r>
      <w:proofErr w:type="spellStart"/>
      <w:r w:rsidRPr="001C7F4A">
        <w:t>sainct</w:t>
      </w:r>
      <w:proofErr w:type="spellEnd"/>
      <w:r w:rsidRPr="001C7F4A">
        <w:t xml:space="preserve"> Christofle », dans Le lent </w:t>
      </w:r>
      <w:proofErr w:type="spellStart"/>
      <w:r w:rsidRPr="001C7F4A">
        <w:t>brassement</w:t>
      </w:r>
      <w:proofErr w:type="spellEnd"/>
      <w:r w:rsidRPr="001C7F4A">
        <w:t xml:space="preserve"> des livres, des rites et de la vie. Mélanges offerts à James Dauphiné, éd. M. Léonard, X. Leroux et Fr. Roudaut, Paris, Champion, 2009, pp. 203-219.</w:t>
      </w:r>
    </w:p>
    <w:p w:rsidR="00557349" w:rsidRDefault="00557349" w:rsidP="00557349">
      <w:pPr>
        <w:autoSpaceDE w:val="0"/>
        <w:autoSpaceDN w:val="0"/>
        <w:jc w:val="both"/>
      </w:pPr>
    </w:p>
    <w:p w:rsidR="00557349" w:rsidRPr="00971473" w:rsidRDefault="00557349" w:rsidP="00557349">
      <w:pPr>
        <w:numPr>
          <w:ilvl w:val="0"/>
          <w:numId w:val="1"/>
        </w:numPr>
        <w:autoSpaceDE w:val="0"/>
        <w:autoSpaceDN w:val="0"/>
        <w:jc w:val="both"/>
        <w:rPr>
          <w:i/>
        </w:rPr>
      </w:pPr>
      <w:r w:rsidRPr="00275E43">
        <w:rPr>
          <w:b/>
          <w:i/>
          <w:sz w:val="28"/>
        </w:rPr>
        <w:t>Conférences, congrès et colloques à communication</w:t>
      </w:r>
      <w:r w:rsidRPr="00971473">
        <w:rPr>
          <w:i/>
        </w:rPr>
        <w:t>:</w:t>
      </w:r>
    </w:p>
    <w:p w:rsidR="00557349" w:rsidRPr="00971473" w:rsidRDefault="00557349" w:rsidP="00557349">
      <w:pPr>
        <w:autoSpaceDE w:val="0"/>
        <w:autoSpaceDN w:val="0"/>
        <w:jc w:val="both"/>
        <w:rPr>
          <w:sz w:val="12"/>
        </w:rPr>
      </w:pPr>
    </w:p>
    <w:p w:rsidR="00557349" w:rsidRPr="00182EF6" w:rsidRDefault="00557349" w:rsidP="00557349">
      <w:pPr>
        <w:numPr>
          <w:ilvl w:val="0"/>
          <w:numId w:val="3"/>
        </w:numPr>
        <w:autoSpaceDE w:val="0"/>
        <w:autoSpaceDN w:val="0"/>
        <w:jc w:val="both"/>
      </w:pPr>
      <w:r>
        <w:t xml:space="preserve"> « </w:t>
      </w:r>
      <w:r w:rsidRPr="00182EF6">
        <w:t>Une figure lyonnaise de l'éducatio</w:t>
      </w:r>
      <w:r>
        <w:t xml:space="preserve">n humaniste : Barthélemy </w:t>
      </w:r>
      <w:proofErr w:type="spellStart"/>
      <w:r>
        <w:t>Aneau</w:t>
      </w:r>
      <w:proofErr w:type="spellEnd"/>
      <w:r>
        <w:t> »</w:t>
      </w:r>
      <w:r w:rsidRPr="00182EF6">
        <w:t xml:space="preserve">, dans </w:t>
      </w:r>
      <w:r w:rsidRPr="00971473">
        <w:rPr>
          <w:i/>
          <w:iCs/>
        </w:rPr>
        <w:t>L'éducation au XVI</w:t>
      </w:r>
      <w:r w:rsidRPr="00971473">
        <w:rPr>
          <w:i/>
          <w:iCs/>
          <w:vertAlign w:val="superscript"/>
        </w:rPr>
        <w:t>e</w:t>
      </w:r>
      <w:r w:rsidRPr="00971473">
        <w:rPr>
          <w:i/>
          <w:iCs/>
        </w:rPr>
        <w:t xml:space="preserve"> siècle, </w:t>
      </w:r>
      <w:r w:rsidRPr="00182EF6">
        <w:t>actes du Colloque du Puy-en-Velay,</w:t>
      </w:r>
      <w:r w:rsidRPr="00971473">
        <w:rPr>
          <w:i/>
          <w:iCs/>
        </w:rPr>
        <w:t xml:space="preserve"> 13-14 et 15 septembre 1993</w:t>
      </w:r>
      <w:r w:rsidRPr="00182EF6">
        <w:t>, Le Puy-en-Velay, 1994, pp. 25-35.</w:t>
      </w:r>
    </w:p>
    <w:p w:rsidR="00557349" w:rsidRPr="00CB7049" w:rsidRDefault="00557349" w:rsidP="00557349">
      <w:pPr>
        <w:numPr>
          <w:ilvl w:val="0"/>
          <w:numId w:val="3"/>
        </w:numPr>
        <w:autoSpaceDE w:val="0"/>
        <w:autoSpaceDN w:val="0"/>
        <w:jc w:val="both"/>
        <w:rPr>
          <w:lang w:val="es-ES"/>
        </w:rPr>
      </w:pPr>
      <w:r w:rsidRPr="00971473">
        <w:rPr>
          <w:lang w:val="es-ES"/>
        </w:rPr>
        <w:t xml:space="preserve">« La </w:t>
      </w:r>
      <w:proofErr w:type="spellStart"/>
      <w:r w:rsidRPr="00971473">
        <w:rPr>
          <w:lang w:val="es-ES"/>
        </w:rPr>
        <w:t>séduction</w:t>
      </w:r>
      <w:proofErr w:type="spellEnd"/>
      <w:r w:rsidRPr="00971473">
        <w:rPr>
          <w:lang w:val="es-ES"/>
        </w:rPr>
        <w:t xml:space="preserve"> du </w:t>
      </w:r>
      <w:proofErr w:type="spellStart"/>
      <w:r w:rsidRPr="00971473">
        <w:rPr>
          <w:lang w:val="es-ES"/>
        </w:rPr>
        <w:t>diable</w:t>
      </w:r>
      <w:proofErr w:type="spellEnd"/>
      <w:r w:rsidRPr="00971473">
        <w:rPr>
          <w:lang w:val="es-ES"/>
        </w:rPr>
        <w:t xml:space="preserve"> </w:t>
      </w:r>
      <w:proofErr w:type="spellStart"/>
      <w:r w:rsidRPr="00971473">
        <w:rPr>
          <w:lang w:val="es-ES"/>
        </w:rPr>
        <w:t>dans</w:t>
      </w:r>
      <w:proofErr w:type="spellEnd"/>
      <w:r w:rsidRPr="00971473">
        <w:rPr>
          <w:lang w:val="es-ES"/>
        </w:rPr>
        <w:t xml:space="preserve"> les </w:t>
      </w:r>
      <w:proofErr w:type="spellStart"/>
      <w:r w:rsidRPr="00971473">
        <w:rPr>
          <w:lang w:val="es-ES"/>
        </w:rPr>
        <w:t>mystères</w:t>
      </w:r>
      <w:proofErr w:type="spellEnd"/>
      <w:r w:rsidRPr="00971473">
        <w:rPr>
          <w:lang w:val="es-ES"/>
        </w:rPr>
        <w:t xml:space="preserve"> </w:t>
      </w:r>
      <w:proofErr w:type="spellStart"/>
      <w:r w:rsidRPr="00971473">
        <w:rPr>
          <w:lang w:val="es-ES"/>
        </w:rPr>
        <w:t>religieux</w:t>
      </w:r>
      <w:proofErr w:type="spellEnd"/>
      <w:r w:rsidRPr="00971473">
        <w:rPr>
          <w:lang w:val="es-ES"/>
        </w:rPr>
        <w:t xml:space="preserve"> du XV</w:t>
      </w:r>
      <w:r w:rsidRPr="00971473">
        <w:rPr>
          <w:position w:val="6"/>
          <w:lang w:val="es-ES"/>
        </w:rPr>
        <w:t>e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siècle</w:t>
      </w:r>
      <w:proofErr w:type="spellEnd"/>
      <w:r w:rsidRPr="00971473">
        <w:rPr>
          <w:lang w:val="es-ES"/>
        </w:rPr>
        <w:t xml:space="preserve"> », </w:t>
      </w:r>
      <w:proofErr w:type="spellStart"/>
      <w:r w:rsidRPr="00971473">
        <w:rPr>
          <w:i/>
          <w:iCs/>
          <w:lang w:val="es-ES"/>
        </w:rPr>
        <w:t>dans</w:t>
      </w:r>
      <w:proofErr w:type="spellEnd"/>
      <w:r w:rsidRPr="00971473">
        <w:rPr>
          <w:i/>
          <w:iCs/>
          <w:lang w:val="es-ES"/>
        </w:rPr>
        <w:t xml:space="preserve"> El Arte de la </w:t>
      </w:r>
      <w:proofErr w:type="spellStart"/>
      <w:r w:rsidRPr="00971473">
        <w:rPr>
          <w:i/>
          <w:iCs/>
          <w:lang w:val="es-ES"/>
        </w:rPr>
        <w:t>Seduccion</w:t>
      </w:r>
      <w:proofErr w:type="spellEnd"/>
      <w:r w:rsidRPr="00971473">
        <w:rPr>
          <w:i/>
          <w:iCs/>
          <w:lang w:val="es-ES"/>
        </w:rPr>
        <w:t xml:space="preserve"> en el mundo </w:t>
      </w:r>
      <w:proofErr w:type="spellStart"/>
      <w:r w:rsidRPr="00971473">
        <w:rPr>
          <w:i/>
          <w:iCs/>
          <w:lang w:val="es-ES"/>
        </w:rPr>
        <w:t>romanico</w:t>
      </w:r>
      <w:proofErr w:type="spellEnd"/>
      <w:r w:rsidRPr="00971473">
        <w:rPr>
          <w:i/>
          <w:iCs/>
          <w:lang w:val="es-ES"/>
        </w:rPr>
        <w:t xml:space="preserve"> medieval y renacentista</w:t>
      </w:r>
      <w:r w:rsidRPr="00971473">
        <w:rPr>
          <w:lang w:val="es-ES"/>
        </w:rPr>
        <w:t xml:space="preserve">, </w:t>
      </w:r>
      <w:proofErr w:type="spellStart"/>
      <w:r w:rsidRPr="00971473">
        <w:rPr>
          <w:lang w:val="es-ES"/>
        </w:rPr>
        <w:t>Edicion</w:t>
      </w:r>
      <w:proofErr w:type="spellEnd"/>
      <w:r w:rsidRPr="00971473">
        <w:rPr>
          <w:lang w:val="es-ES"/>
        </w:rPr>
        <w:t xml:space="preserve"> a cargo de Elena Real Ramos, </w:t>
      </w:r>
      <w:proofErr w:type="spellStart"/>
      <w:r w:rsidRPr="00971473">
        <w:rPr>
          <w:lang w:val="es-ES"/>
        </w:rPr>
        <w:t>Universitat</w:t>
      </w:r>
      <w:proofErr w:type="spellEnd"/>
      <w:r w:rsidRPr="00971473">
        <w:rPr>
          <w:lang w:val="es-ES"/>
        </w:rPr>
        <w:t xml:space="preserve"> de Valencia, </w:t>
      </w:r>
      <w:proofErr w:type="spellStart"/>
      <w:r w:rsidRPr="00971473">
        <w:rPr>
          <w:lang w:val="es-ES"/>
        </w:rPr>
        <w:t>Departament</w:t>
      </w:r>
      <w:proofErr w:type="spellEnd"/>
      <w:r w:rsidRPr="00971473">
        <w:rPr>
          <w:lang w:val="es-ES"/>
        </w:rPr>
        <w:t xml:space="preserve"> de </w:t>
      </w:r>
      <w:proofErr w:type="spellStart"/>
      <w:r w:rsidRPr="00971473">
        <w:rPr>
          <w:lang w:val="es-ES"/>
        </w:rPr>
        <w:t>Filologia</w:t>
      </w:r>
      <w:proofErr w:type="spellEnd"/>
      <w:r w:rsidRPr="00971473">
        <w:rPr>
          <w:lang w:val="es-ES"/>
        </w:rPr>
        <w:t xml:space="preserve"> francesa </w:t>
      </w:r>
      <w:proofErr w:type="spellStart"/>
      <w:r w:rsidRPr="00971473">
        <w:rPr>
          <w:lang w:val="es-ES"/>
        </w:rPr>
        <w:t>i</w:t>
      </w:r>
      <w:proofErr w:type="spellEnd"/>
      <w:r w:rsidRPr="00971473">
        <w:rPr>
          <w:lang w:val="es-ES"/>
        </w:rPr>
        <w:t xml:space="preserve"> italiana, Valencia, 1995, pp. 311-321.</w:t>
      </w:r>
    </w:p>
    <w:p w:rsidR="00557349" w:rsidRPr="00182EF6" w:rsidRDefault="00557349" w:rsidP="00557349">
      <w:pPr>
        <w:numPr>
          <w:ilvl w:val="0"/>
          <w:numId w:val="3"/>
        </w:numPr>
        <w:autoSpaceDE w:val="0"/>
        <w:autoSpaceDN w:val="0"/>
        <w:jc w:val="both"/>
      </w:pPr>
      <w:r>
        <w:t>« </w:t>
      </w:r>
      <w:r w:rsidRPr="00182EF6">
        <w:t xml:space="preserve">D’un Perceval l’autre. La mise en prose du </w:t>
      </w:r>
      <w:r w:rsidRPr="00182EF6">
        <w:rPr>
          <w:i/>
          <w:iCs/>
        </w:rPr>
        <w:t>Conte du Graal</w:t>
      </w:r>
      <w:r>
        <w:t xml:space="preserve"> (1530) »</w:t>
      </w:r>
      <w:r w:rsidRPr="00182EF6">
        <w:t xml:space="preserve">, dans </w:t>
      </w:r>
      <w:r w:rsidRPr="00182EF6">
        <w:rPr>
          <w:i/>
          <w:iCs/>
        </w:rPr>
        <w:t>L’œuvre de Chrétien de Troyes dans la littérature française. Réminiscences, résurgences et réécritures</w:t>
      </w:r>
      <w:r w:rsidRPr="00182EF6">
        <w:t xml:space="preserve">, textes rassemblés par Claude </w:t>
      </w:r>
      <w:proofErr w:type="spellStart"/>
      <w:r w:rsidRPr="00182EF6">
        <w:t>Lachet</w:t>
      </w:r>
      <w:proofErr w:type="spellEnd"/>
      <w:r w:rsidRPr="00182EF6">
        <w:t>, Lyon, Université Jean Moulin, 1997, pp. 197-210.</w:t>
      </w:r>
    </w:p>
    <w:p w:rsidR="00557349" w:rsidRPr="00182EF6" w:rsidRDefault="00557349" w:rsidP="00557349">
      <w:pPr>
        <w:numPr>
          <w:ilvl w:val="0"/>
          <w:numId w:val="3"/>
        </w:numPr>
        <w:autoSpaceDE w:val="0"/>
        <w:autoSpaceDN w:val="0"/>
        <w:jc w:val="both"/>
      </w:pPr>
      <w:r>
        <w:lastRenderedPageBreak/>
        <w:t>« </w:t>
      </w:r>
      <w:r w:rsidRPr="00182EF6">
        <w:t xml:space="preserve">L’insertion épique dans les mystères hagiographiques : la </w:t>
      </w:r>
      <w:r w:rsidRPr="00182EF6">
        <w:rPr>
          <w:i/>
          <w:iCs/>
        </w:rPr>
        <w:t xml:space="preserve">Vie de </w:t>
      </w:r>
      <w:proofErr w:type="spellStart"/>
      <w:r w:rsidRPr="00182EF6">
        <w:rPr>
          <w:i/>
          <w:iCs/>
        </w:rPr>
        <w:t>sainct</w:t>
      </w:r>
      <w:proofErr w:type="spellEnd"/>
      <w:r w:rsidRPr="00182EF6">
        <w:rPr>
          <w:i/>
          <w:iCs/>
        </w:rPr>
        <w:t xml:space="preserve"> Christofle de Chevalet</w:t>
      </w:r>
      <w:r>
        <w:t> »</w:t>
      </w:r>
      <w:r w:rsidRPr="00182EF6">
        <w:t xml:space="preserve">, dans </w:t>
      </w:r>
      <w:r w:rsidRPr="00182EF6">
        <w:rPr>
          <w:i/>
          <w:iCs/>
        </w:rPr>
        <w:t>Les genres insérés dans le théâtre</w:t>
      </w:r>
      <w:r w:rsidRPr="00182EF6">
        <w:t xml:space="preserve">, actes du colloque du CEDIC (12-13 décembre 1997), éd. Anne </w:t>
      </w:r>
      <w:proofErr w:type="spellStart"/>
      <w:r w:rsidRPr="00182EF6">
        <w:t>Sancier</w:t>
      </w:r>
      <w:proofErr w:type="spellEnd"/>
      <w:r w:rsidRPr="00182EF6">
        <w:t xml:space="preserve"> et Pierre Servet, Lyon, Université Jean Moulin, 1998, pp. 31-45. </w:t>
      </w:r>
    </w:p>
    <w:p w:rsidR="00557349" w:rsidRPr="00182EF6" w:rsidRDefault="00557349" w:rsidP="00557349">
      <w:pPr>
        <w:numPr>
          <w:ilvl w:val="0"/>
          <w:numId w:val="3"/>
        </w:numPr>
        <w:autoSpaceDE w:val="0"/>
        <w:autoSpaceDN w:val="0"/>
        <w:jc w:val="both"/>
      </w:pPr>
      <w:r>
        <w:t>« </w:t>
      </w:r>
      <w:proofErr w:type="spellStart"/>
      <w:r w:rsidRPr="00182EF6">
        <w:t>Béroalde</w:t>
      </w:r>
      <w:proofErr w:type="spellEnd"/>
      <w:r w:rsidRPr="00182EF6">
        <w:t xml:space="preserve"> de </w:t>
      </w:r>
      <w:proofErr w:type="spellStart"/>
      <w:r w:rsidRPr="00182EF6">
        <w:t>Verville</w:t>
      </w:r>
      <w:proofErr w:type="spellEnd"/>
      <w:r w:rsidRPr="00182EF6">
        <w:t xml:space="preserve">, </w:t>
      </w:r>
      <w:r w:rsidRPr="00182EF6">
        <w:rPr>
          <w:i/>
          <w:iCs/>
        </w:rPr>
        <w:t>Le Moyen de Parvenir</w:t>
      </w:r>
      <w:r w:rsidRPr="00182EF6">
        <w:t xml:space="preserve"> ou les vertiges de l’inachè</w:t>
      </w:r>
      <w:r>
        <w:t xml:space="preserve">vement », </w:t>
      </w:r>
      <w:r w:rsidRPr="00182EF6">
        <w:t xml:space="preserve">dans </w:t>
      </w:r>
      <w:r w:rsidRPr="00182EF6">
        <w:rPr>
          <w:i/>
          <w:iCs/>
        </w:rPr>
        <w:t>L’œuvre inachevée</w:t>
      </w:r>
      <w:r w:rsidRPr="00182EF6">
        <w:t xml:space="preserve">, actes du colloque du CEDIC (décembre 1998), Lyon, 1999, pp. 61-69. </w:t>
      </w:r>
    </w:p>
    <w:p w:rsidR="00557349" w:rsidRDefault="00557349" w:rsidP="00557349">
      <w:pPr>
        <w:numPr>
          <w:ilvl w:val="0"/>
          <w:numId w:val="3"/>
        </w:numPr>
        <w:autoSpaceDE w:val="0"/>
        <w:autoSpaceDN w:val="0"/>
        <w:jc w:val="both"/>
      </w:pPr>
      <w:r>
        <w:t>« </w:t>
      </w:r>
      <w:r w:rsidRPr="00182EF6">
        <w:t xml:space="preserve">Jeux et enjeu des titres dans le </w:t>
      </w:r>
      <w:r w:rsidRPr="00182EF6">
        <w:rPr>
          <w:i/>
          <w:iCs/>
        </w:rPr>
        <w:t>Moyen de Parvenir</w:t>
      </w:r>
      <w:r>
        <w:t xml:space="preserve"> de </w:t>
      </w:r>
      <w:proofErr w:type="spellStart"/>
      <w:r>
        <w:t>Béroalde</w:t>
      </w:r>
      <w:proofErr w:type="spellEnd"/>
      <w:r>
        <w:t xml:space="preserve"> de </w:t>
      </w:r>
      <w:proofErr w:type="spellStart"/>
      <w:r>
        <w:t>Verville</w:t>
      </w:r>
      <w:proofErr w:type="spellEnd"/>
      <w:r>
        <w:t> »</w:t>
      </w:r>
      <w:r w:rsidRPr="00182EF6">
        <w:t xml:space="preserve">, dans </w:t>
      </w:r>
      <w:r w:rsidRPr="00182EF6">
        <w:rPr>
          <w:i/>
          <w:iCs/>
        </w:rPr>
        <w:t xml:space="preserve">A plus d’un titre, le titre des œuvres dans la littérature française du Moyen </w:t>
      </w:r>
      <w:r w:rsidRPr="00182EF6">
        <w:rPr>
          <w:i/>
          <w:iCs/>
          <w:caps/>
        </w:rPr>
        <w:t>â</w:t>
      </w:r>
      <w:r w:rsidRPr="00182EF6">
        <w:rPr>
          <w:i/>
          <w:iCs/>
        </w:rPr>
        <w:t>ge au XX</w:t>
      </w:r>
      <w:r w:rsidRPr="00182EF6">
        <w:rPr>
          <w:i/>
          <w:iCs/>
          <w:vertAlign w:val="superscript"/>
        </w:rPr>
        <w:t>e</w:t>
      </w:r>
      <w:r w:rsidRPr="00182EF6">
        <w:rPr>
          <w:i/>
          <w:iCs/>
        </w:rPr>
        <w:t xml:space="preserve"> siècle</w:t>
      </w:r>
      <w:r w:rsidRPr="00182EF6">
        <w:t xml:space="preserve">, actes du colloque du </w:t>
      </w:r>
      <w:proofErr w:type="spellStart"/>
      <w:r w:rsidRPr="00182EF6">
        <w:t>Cedic</w:t>
      </w:r>
      <w:proofErr w:type="spellEnd"/>
      <w:r w:rsidRPr="00182EF6">
        <w:t xml:space="preserve"> (18-19 mai 2000), Lyon, 2000, pp. 75-87.</w:t>
      </w:r>
      <w:r w:rsidRPr="00971473">
        <w:t xml:space="preserve"> </w:t>
      </w:r>
    </w:p>
    <w:p w:rsidR="00557349" w:rsidRPr="00182EF6" w:rsidRDefault="00557349" w:rsidP="00557349">
      <w:pPr>
        <w:numPr>
          <w:ilvl w:val="0"/>
          <w:numId w:val="3"/>
        </w:numPr>
        <w:autoSpaceDE w:val="0"/>
        <w:autoSpaceDN w:val="0"/>
        <w:jc w:val="both"/>
      </w:pPr>
      <w:r>
        <w:t>« Douceurs de Montaigne »</w:t>
      </w:r>
      <w:r w:rsidRPr="00182EF6">
        <w:t xml:space="preserve">, dans </w:t>
      </w:r>
      <w:r w:rsidRPr="00182EF6">
        <w:rPr>
          <w:i/>
          <w:iCs/>
        </w:rPr>
        <w:t>Le doux aux XVI</w:t>
      </w:r>
      <w:r w:rsidRPr="00182EF6">
        <w:rPr>
          <w:i/>
          <w:iCs/>
          <w:vertAlign w:val="superscript"/>
        </w:rPr>
        <w:t xml:space="preserve">e </w:t>
      </w:r>
      <w:r w:rsidRPr="00182EF6">
        <w:rPr>
          <w:i/>
          <w:iCs/>
        </w:rPr>
        <w:t>et XVII</w:t>
      </w:r>
      <w:r w:rsidRPr="00182EF6">
        <w:rPr>
          <w:i/>
          <w:iCs/>
          <w:vertAlign w:val="superscript"/>
        </w:rPr>
        <w:t xml:space="preserve">e </w:t>
      </w:r>
      <w:r w:rsidRPr="00182EF6">
        <w:rPr>
          <w:i/>
          <w:iCs/>
        </w:rPr>
        <w:t>siècle. Écriture, esthétique, politique, spiritualité</w:t>
      </w:r>
      <w:r w:rsidRPr="00182EF6">
        <w:t>, Lyon, Université Jean-Moulin-Lyon 3, 2003, pp. 79-92.</w:t>
      </w:r>
    </w:p>
    <w:p w:rsidR="00557349" w:rsidRPr="00182EF6" w:rsidRDefault="00557349" w:rsidP="00557349">
      <w:pPr>
        <w:numPr>
          <w:ilvl w:val="0"/>
          <w:numId w:val="3"/>
        </w:numPr>
        <w:autoSpaceDE w:val="0"/>
        <w:autoSpaceDN w:val="0"/>
        <w:jc w:val="both"/>
      </w:pPr>
      <w:r>
        <w:t>« </w:t>
      </w:r>
      <w:r w:rsidRPr="00182EF6">
        <w:t xml:space="preserve">‘Feu mon </w:t>
      </w:r>
      <w:proofErr w:type="spellStart"/>
      <w:r w:rsidRPr="00182EF6">
        <w:t>pere</w:t>
      </w:r>
      <w:proofErr w:type="spellEnd"/>
      <w:r w:rsidRPr="00182EF6">
        <w:t>’. Une nouvelle scène pédagogique à la Renaissance: les relation</w:t>
      </w:r>
      <w:r>
        <w:t>s entre le père et ses enfants »,</w:t>
      </w:r>
      <w:r w:rsidRPr="00182EF6">
        <w:t xml:space="preserve"> dans Actes du colloque internationa</w:t>
      </w:r>
      <w:r>
        <w:t xml:space="preserve">l de philosophie et de lettres </w:t>
      </w:r>
      <w:r w:rsidRPr="00182EF6">
        <w:t> </w:t>
      </w:r>
      <w:r w:rsidRPr="00971473">
        <w:rPr>
          <w:i/>
        </w:rPr>
        <w:t>Éducation, transmission, rénovation à la Renaissance</w:t>
      </w:r>
      <w:r w:rsidRPr="00182EF6">
        <w:t xml:space="preserve"> (3-6 décembre 2003), Université Jean Moulin-Lyon 3, 2006 dans les</w:t>
      </w:r>
      <w:r w:rsidRPr="00182EF6">
        <w:rPr>
          <w:i/>
        </w:rPr>
        <w:t xml:space="preserve"> Cahiers du </w:t>
      </w:r>
      <w:proofErr w:type="spellStart"/>
      <w:r w:rsidRPr="00182EF6">
        <w:rPr>
          <w:i/>
        </w:rPr>
        <w:t>Gadges</w:t>
      </w:r>
      <w:proofErr w:type="spellEnd"/>
      <w:r w:rsidRPr="00182EF6">
        <w:t>, tome 5, p. 51-70.</w:t>
      </w:r>
    </w:p>
    <w:p w:rsidR="00557349" w:rsidRPr="00182EF6" w:rsidRDefault="00557349" w:rsidP="00557349">
      <w:pPr>
        <w:numPr>
          <w:ilvl w:val="0"/>
          <w:numId w:val="3"/>
        </w:numPr>
        <w:autoSpaceDE w:val="0"/>
        <w:autoSpaceDN w:val="0"/>
        <w:jc w:val="both"/>
      </w:pPr>
      <w:r w:rsidRPr="00182EF6">
        <w:t xml:space="preserve">« Théâtre et utopie à l’aube de la Renaissance », dans </w:t>
      </w:r>
      <w:r w:rsidRPr="00182EF6">
        <w:rPr>
          <w:i/>
        </w:rPr>
        <w:t>Discours politique et genres littéraires XVI</w:t>
      </w:r>
      <w:r w:rsidRPr="00182EF6">
        <w:rPr>
          <w:i/>
          <w:vertAlign w:val="superscript"/>
        </w:rPr>
        <w:t>e</w:t>
      </w:r>
      <w:r w:rsidRPr="00182EF6">
        <w:rPr>
          <w:i/>
        </w:rPr>
        <w:t xml:space="preserve"> siècle-XVIIIe, dans Les Cahiers du </w:t>
      </w:r>
      <w:proofErr w:type="spellStart"/>
      <w:r w:rsidRPr="00182EF6">
        <w:rPr>
          <w:i/>
        </w:rPr>
        <w:t>Gadges</w:t>
      </w:r>
      <w:proofErr w:type="spellEnd"/>
      <w:r w:rsidRPr="00182EF6">
        <w:t>, n° 6, 2008, p. 21-37.</w:t>
      </w:r>
    </w:p>
    <w:p w:rsidR="00557349" w:rsidRPr="00971473" w:rsidRDefault="00557349" w:rsidP="00557349">
      <w:pPr>
        <w:numPr>
          <w:ilvl w:val="0"/>
          <w:numId w:val="3"/>
        </w:numPr>
        <w:autoSpaceDE w:val="0"/>
        <w:autoSpaceDN w:val="0"/>
        <w:jc w:val="both"/>
        <w:rPr>
          <w:lang w:val="en-US"/>
        </w:rPr>
      </w:pPr>
      <w:r w:rsidRPr="00971473">
        <w:rPr>
          <w:lang w:val="en-US"/>
        </w:rPr>
        <w:t xml:space="preserve">« From Albert </w:t>
      </w:r>
      <w:proofErr w:type="spellStart"/>
      <w:r w:rsidRPr="00971473">
        <w:rPr>
          <w:lang w:val="en-US"/>
        </w:rPr>
        <w:t>Londres</w:t>
      </w:r>
      <w:proofErr w:type="spellEnd"/>
      <w:r w:rsidRPr="00971473">
        <w:rPr>
          <w:lang w:val="en-US"/>
        </w:rPr>
        <w:t xml:space="preserve">’ </w:t>
      </w:r>
      <w:r w:rsidRPr="00971473">
        <w:rPr>
          <w:i/>
          <w:lang w:val="en-US"/>
        </w:rPr>
        <w:t>Madness of China</w:t>
      </w:r>
      <w:r w:rsidRPr="00971473">
        <w:rPr>
          <w:lang w:val="en-US"/>
        </w:rPr>
        <w:t xml:space="preserve"> to François </w:t>
      </w:r>
      <w:proofErr w:type="spellStart"/>
      <w:r w:rsidRPr="00971473">
        <w:rPr>
          <w:lang w:val="en-US"/>
        </w:rPr>
        <w:t>Hauter’s</w:t>
      </w:r>
      <w:proofErr w:type="spellEnd"/>
      <w:r w:rsidRPr="00971473">
        <w:rPr>
          <w:lang w:val="en-US"/>
        </w:rPr>
        <w:t xml:space="preserve"> </w:t>
      </w:r>
      <w:r w:rsidRPr="00971473">
        <w:rPr>
          <w:i/>
          <w:lang w:val="en-US"/>
        </w:rPr>
        <w:t>China Planet</w:t>
      </w:r>
      <w:r w:rsidRPr="00971473">
        <w:rPr>
          <w:lang w:val="en-US"/>
        </w:rPr>
        <w:t xml:space="preserve"> by: investigative report’s metamorphosis », Sino-European </w:t>
      </w:r>
      <w:proofErr w:type="spellStart"/>
      <w:r w:rsidRPr="00971473">
        <w:rPr>
          <w:lang w:val="en-US"/>
        </w:rPr>
        <w:t>Trancultural</w:t>
      </w:r>
      <w:proofErr w:type="spellEnd"/>
      <w:r w:rsidRPr="00971473">
        <w:rPr>
          <w:lang w:val="en-US"/>
        </w:rPr>
        <w:t xml:space="preserve"> Encounters, </w:t>
      </w:r>
      <w:proofErr w:type="spellStart"/>
      <w:r w:rsidRPr="00971473">
        <w:rPr>
          <w:lang w:val="en-US"/>
        </w:rPr>
        <w:t>éd</w:t>
      </w:r>
      <w:proofErr w:type="spellEnd"/>
      <w:r w:rsidRPr="00971473">
        <w:rPr>
          <w:lang w:val="en-US"/>
        </w:rPr>
        <w:t xml:space="preserve">. Sun </w:t>
      </w:r>
      <w:proofErr w:type="spellStart"/>
      <w:r w:rsidRPr="00971473">
        <w:rPr>
          <w:lang w:val="en-US"/>
        </w:rPr>
        <w:t>Yat</w:t>
      </w:r>
      <w:proofErr w:type="spellEnd"/>
      <w:r w:rsidRPr="00971473">
        <w:rPr>
          <w:lang w:val="en-US"/>
        </w:rPr>
        <w:t xml:space="preserve">-Sen University and </w:t>
      </w:r>
      <w:proofErr w:type="gramStart"/>
      <w:r w:rsidRPr="00971473">
        <w:rPr>
          <w:lang w:val="en-US"/>
        </w:rPr>
        <w:t>The</w:t>
      </w:r>
      <w:proofErr w:type="gramEnd"/>
      <w:r w:rsidRPr="00971473">
        <w:rPr>
          <w:lang w:val="en-US"/>
        </w:rPr>
        <w:t xml:space="preserve"> Inter-University Institute of Macao, 2009.</w:t>
      </w:r>
    </w:p>
    <w:p w:rsidR="00557349" w:rsidRPr="00182EF6" w:rsidRDefault="00557349" w:rsidP="00557349">
      <w:pPr>
        <w:numPr>
          <w:ilvl w:val="0"/>
          <w:numId w:val="3"/>
        </w:numPr>
        <w:autoSpaceDE w:val="0"/>
        <w:autoSpaceDN w:val="0"/>
        <w:jc w:val="both"/>
      </w:pPr>
      <w:r w:rsidRPr="00182EF6">
        <w:t xml:space="preserve">« Les allongeails des </w:t>
      </w:r>
      <w:r w:rsidRPr="00182EF6">
        <w:rPr>
          <w:i/>
        </w:rPr>
        <w:t>Essais</w:t>
      </w:r>
      <w:r w:rsidRPr="00182EF6">
        <w:t xml:space="preserve"> au miroir de Socrate », dans </w:t>
      </w:r>
      <w:r w:rsidRPr="00E5456E">
        <w:rPr>
          <w:i/>
        </w:rPr>
        <w:t>Le Socratisme de Montaigne</w:t>
      </w:r>
      <w:r w:rsidRPr="00182EF6">
        <w:t>, études réunies par Thierry Gontier et Suzel Meyer, Paris, Champion, 2010, p. 39-56.</w:t>
      </w:r>
    </w:p>
    <w:p w:rsidR="00557349" w:rsidRDefault="00557349" w:rsidP="00557349">
      <w:pPr>
        <w:numPr>
          <w:ilvl w:val="0"/>
          <w:numId w:val="3"/>
        </w:numPr>
        <w:autoSpaceDE w:val="0"/>
        <w:autoSpaceDN w:val="0"/>
        <w:jc w:val="both"/>
      </w:pPr>
      <w:r w:rsidRPr="00182EF6">
        <w:t xml:space="preserve">« Espaces actuels de la recherche en littérature française », dans </w:t>
      </w:r>
      <w:r w:rsidRPr="00182EF6">
        <w:rPr>
          <w:i/>
        </w:rPr>
        <w:t>Langue, littérature et culture franco-chinoises du 21</w:t>
      </w:r>
      <w:r w:rsidRPr="00182EF6">
        <w:rPr>
          <w:i/>
          <w:vertAlign w:val="superscript"/>
        </w:rPr>
        <w:t>ème</w:t>
      </w:r>
      <w:r w:rsidRPr="00182EF6">
        <w:rPr>
          <w:i/>
        </w:rPr>
        <w:t xml:space="preserve"> siècle</w:t>
      </w:r>
      <w:r w:rsidRPr="00182EF6">
        <w:t xml:space="preserve">, Actes du symposium internationale 2010, Université de </w:t>
      </w:r>
      <w:proofErr w:type="spellStart"/>
      <w:r w:rsidRPr="00182EF6">
        <w:t>Tamkang</w:t>
      </w:r>
      <w:proofErr w:type="spellEnd"/>
      <w:r w:rsidRPr="00182EF6">
        <w:t xml:space="preserve">, </w:t>
      </w:r>
      <w:proofErr w:type="spellStart"/>
      <w:r w:rsidRPr="00182EF6">
        <w:t>Taïpei</w:t>
      </w:r>
      <w:proofErr w:type="spellEnd"/>
      <w:r w:rsidRPr="00182EF6">
        <w:t>, 2011, p. 1-19 (traduction en chinois p. 169-183).</w:t>
      </w:r>
    </w:p>
    <w:p w:rsidR="00557349" w:rsidRDefault="00557349" w:rsidP="00557349">
      <w:pPr>
        <w:numPr>
          <w:ilvl w:val="0"/>
          <w:numId w:val="3"/>
        </w:numPr>
        <w:autoSpaceDE w:val="0"/>
        <w:autoSpaceDN w:val="0"/>
        <w:jc w:val="both"/>
      </w:pPr>
      <w:r>
        <w:t xml:space="preserve">« Mystère », </w:t>
      </w:r>
      <w:r w:rsidRPr="00182EF6">
        <w:t xml:space="preserve">dans </w:t>
      </w:r>
      <w:r w:rsidRPr="00182EF6">
        <w:rPr>
          <w:i/>
        </w:rPr>
        <w:t xml:space="preserve">Dictionnaire </w:t>
      </w:r>
      <w:r>
        <w:rPr>
          <w:i/>
        </w:rPr>
        <w:t xml:space="preserve">raisonné de la caducité des genres littéraires, </w:t>
      </w:r>
      <w:r>
        <w:t xml:space="preserve">dirigé par A. </w:t>
      </w:r>
      <w:proofErr w:type="spellStart"/>
      <w:r>
        <w:t>Montandon</w:t>
      </w:r>
      <w:proofErr w:type="spellEnd"/>
      <w:r>
        <w:t xml:space="preserve"> et S. Neiva, Genève, Droz, 2014, p. 543-558.</w:t>
      </w:r>
    </w:p>
    <w:p w:rsidR="00557349" w:rsidRDefault="00557349" w:rsidP="00557349">
      <w:pPr>
        <w:numPr>
          <w:ilvl w:val="0"/>
          <w:numId w:val="3"/>
        </w:numPr>
        <w:autoSpaceDE w:val="0"/>
        <w:autoSpaceDN w:val="0"/>
        <w:jc w:val="both"/>
      </w:pPr>
      <w:r>
        <w:t xml:space="preserve">« Transmission des différences culturelles et genres littéraires dans les récits viatiques à la Renaissance : éléments pour une typologie », dans </w:t>
      </w:r>
      <w:r w:rsidRPr="00711822">
        <w:rPr>
          <w:i/>
        </w:rPr>
        <w:t>Actes du 2e symposium International 2012. Interroger la transmission des différences culturelles : Langues, textes, pratiques et imaginaire</w:t>
      </w:r>
      <w:r>
        <w:t xml:space="preserve">, Presses de l’Université de </w:t>
      </w:r>
      <w:proofErr w:type="spellStart"/>
      <w:r>
        <w:t>Tamkang</w:t>
      </w:r>
      <w:proofErr w:type="spellEnd"/>
      <w:r>
        <w:t>, Taipei, 2014, p. 1-13.</w:t>
      </w:r>
    </w:p>
    <w:p w:rsidR="00557349" w:rsidRDefault="00557349" w:rsidP="00557349">
      <w:pPr>
        <w:numPr>
          <w:ilvl w:val="0"/>
          <w:numId w:val="3"/>
        </w:numPr>
        <w:autoSpaceDE w:val="0"/>
        <w:autoSpaceDN w:val="0"/>
        <w:jc w:val="both"/>
      </w:pPr>
      <w:r>
        <w:t xml:space="preserve">« Propos pour un projet d’études du Centre – Discours et regards français sur la Chine : mythes et lieux communs », dans </w:t>
      </w:r>
      <w:r>
        <w:rPr>
          <w:i/>
        </w:rPr>
        <w:t>Relations et échanges sino-français (Commémoration du 50</w:t>
      </w:r>
      <w:r w:rsidRPr="00167646">
        <w:rPr>
          <w:i/>
          <w:vertAlign w:val="superscript"/>
        </w:rPr>
        <w:t>e</w:t>
      </w:r>
      <w:r>
        <w:rPr>
          <w:i/>
        </w:rPr>
        <w:t xml:space="preserve"> anniversaire des relations diplomatiques sino-françaises et inauguration du </w:t>
      </w:r>
      <w:r w:rsidRPr="00167646">
        <w:t>Centre d’études françaises</w:t>
      </w:r>
      <w:r>
        <w:rPr>
          <w:i/>
        </w:rPr>
        <w:t>)</w:t>
      </w:r>
      <w:r>
        <w:t xml:space="preserve">, sous la direction de Pierre Servet et Pu </w:t>
      </w:r>
      <w:proofErr w:type="spellStart"/>
      <w:r>
        <w:t>Zhihong</w:t>
      </w:r>
      <w:proofErr w:type="spellEnd"/>
      <w:r>
        <w:t>, Canton, 2014,  p. 107-116.</w:t>
      </w:r>
    </w:p>
    <w:p w:rsidR="00557349" w:rsidRDefault="00557349" w:rsidP="00557349">
      <w:pPr>
        <w:autoSpaceDE w:val="0"/>
        <w:autoSpaceDN w:val="0"/>
        <w:jc w:val="both"/>
      </w:pPr>
    </w:p>
    <w:p w:rsidR="00557349" w:rsidRPr="00275E43" w:rsidRDefault="00557349" w:rsidP="00557349">
      <w:pPr>
        <w:numPr>
          <w:ilvl w:val="0"/>
          <w:numId w:val="1"/>
        </w:numPr>
        <w:autoSpaceDE w:val="0"/>
        <w:autoSpaceDN w:val="0"/>
        <w:jc w:val="both"/>
        <w:rPr>
          <w:b/>
          <w:i/>
          <w:sz w:val="28"/>
        </w:rPr>
      </w:pPr>
      <w:r>
        <w:rPr>
          <w:b/>
          <w:i/>
          <w:sz w:val="28"/>
        </w:rPr>
        <w:t>P</w:t>
      </w:r>
      <w:r w:rsidRPr="00275E43">
        <w:rPr>
          <w:b/>
          <w:i/>
          <w:sz w:val="28"/>
        </w:rPr>
        <w:t>ublication de vulgarisation pédagogique et/ou scientifique</w:t>
      </w:r>
    </w:p>
    <w:p w:rsidR="00557349" w:rsidRPr="00971473" w:rsidRDefault="00557349" w:rsidP="00557349">
      <w:pPr>
        <w:autoSpaceDE w:val="0"/>
        <w:autoSpaceDN w:val="0"/>
        <w:jc w:val="both"/>
        <w:rPr>
          <w:sz w:val="12"/>
        </w:rPr>
      </w:pPr>
    </w:p>
    <w:p w:rsidR="00557349" w:rsidRDefault="00557349" w:rsidP="00557349">
      <w:pPr>
        <w:numPr>
          <w:ilvl w:val="0"/>
          <w:numId w:val="3"/>
        </w:numPr>
        <w:autoSpaceDE w:val="0"/>
        <w:autoSpaceDN w:val="0"/>
        <w:jc w:val="both"/>
      </w:pPr>
      <w:r>
        <w:t>« </w:t>
      </w:r>
      <w:r w:rsidRPr="00182EF6">
        <w:t xml:space="preserve">Le lion dans le </w:t>
      </w:r>
      <w:r w:rsidRPr="00971473">
        <w:rPr>
          <w:i/>
          <w:iCs/>
        </w:rPr>
        <w:t xml:space="preserve">Chevalier au lion </w:t>
      </w:r>
      <w:r w:rsidRPr="00182EF6">
        <w:t>et se</w:t>
      </w:r>
      <w:r>
        <w:t>s représentations au Moyen Âge »</w:t>
      </w:r>
      <w:r w:rsidRPr="00182EF6">
        <w:t xml:space="preserve">, dans </w:t>
      </w:r>
      <w:r w:rsidRPr="00971473">
        <w:rPr>
          <w:i/>
          <w:iCs/>
        </w:rPr>
        <w:t>L'École des Lettres</w:t>
      </w:r>
      <w:r w:rsidRPr="00182EF6">
        <w:t>, 1993, n° 12 (n° spécial le</w:t>
      </w:r>
      <w:r w:rsidRPr="00971473">
        <w:rPr>
          <w:i/>
          <w:iCs/>
        </w:rPr>
        <w:t xml:space="preserve"> Chevalier au lion</w:t>
      </w:r>
      <w:r w:rsidRPr="00182EF6">
        <w:t>), pp. 155-178.</w:t>
      </w:r>
    </w:p>
    <w:p w:rsidR="00557349" w:rsidRDefault="00557349" w:rsidP="00557349">
      <w:pPr>
        <w:numPr>
          <w:ilvl w:val="0"/>
          <w:numId w:val="3"/>
        </w:numPr>
        <w:autoSpaceDE w:val="0"/>
        <w:autoSpaceDN w:val="0"/>
        <w:jc w:val="both"/>
      </w:pPr>
      <w:r>
        <w:t>« </w:t>
      </w:r>
      <w:r w:rsidRPr="00182EF6">
        <w:rPr>
          <w:i/>
          <w:iCs/>
        </w:rPr>
        <w:t>Le Songe</w:t>
      </w:r>
      <w:r w:rsidRPr="00182EF6">
        <w:t xml:space="preserve"> de Joachim Du Bellay</w:t>
      </w:r>
      <w:r>
        <w:t> »</w:t>
      </w:r>
      <w:r w:rsidRPr="00182EF6">
        <w:t xml:space="preserve">, dans </w:t>
      </w:r>
      <w:r w:rsidRPr="00182EF6">
        <w:rPr>
          <w:i/>
          <w:iCs/>
        </w:rPr>
        <w:t>L’École des Lettres</w:t>
      </w:r>
      <w:r w:rsidRPr="00182EF6">
        <w:t>, second cycle, Paris, 1995, n° 2, pp. 1-9.</w:t>
      </w:r>
    </w:p>
    <w:p w:rsidR="00557349" w:rsidRPr="00182EF6" w:rsidRDefault="00557349" w:rsidP="00557349">
      <w:pPr>
        <w:numPr>
          <w:ilvl w:val="0"/>
          <w:numId w:val="3"/>
        </w:numPr>
        <w:autoSpaceDE w:val="0"/>
        <w:autoSpaceDN w:val="0"/>
        <w:jc w:val="both"/>
      </w:pPr>
      <w:r>
        <w:t>« Le Roi Pêcheur »</w:t>
      </w:r>
      <w:r w:rsidRPr="00182EF6">
        <w:t xml:space="preserve">, dans </w:t>
      </w:r>
      <w:r w:rsidRPr="00182EF6">
        <w:rPr>
          <w:i/>
          <w:iCs/>
        </w:rPr>
        <w:t>L´École des Lettres</w:t>
      </w:r>
      <w:r w:rsidRPr="00182EF6">
        <w:t>, n° spécial sur</w:t>
      </w:r>
      <w:r w:rsidRPr="00182EF6">
        <w:rPr>
          <w:i/>
          <w:iCs/>
        </w:rPr>
        <w:t xml:space="preserve"> le Conte du Graal</w:t>
      </w:r>
      <w:r w:rsidRPr="00182EF6">
        <w:t xml:space="preserve"> de Chrétien de Troyes, Paris, 1996, pp. 115-128.</w:t>
      </w:r>
    </w:p>
    <w:p w:rsidR="00557349" w:rsidRPr="00182EF6" w:rsidRDefault="00557349" w:rsidP="00557349">
      <w:pPr>
        <w:numPr>
          <w:ilvl w:val="0"/>
          <w:numId w:val="3"/>
        </w:numPr>
        <w:autoSpaceDE w:val="0"/>
        <w:autoSpaceDN w:val="0"/>
        <w:jc w:val="both"/>
      </w:pPr>
      <w:r>
        <w:t>« </w:t>
      </w:r>
      <w:r w:rsidRPr="00182EF6">
        <w:t xml:space="preserve">Le merveilleux dans le </w:t>
      </w:r>
      <w:r w:rsidRPr="00182EF6">
        <w:rPr>
          <w:i/>
          <w:iCs/>
        </w:rPr>
        <w:t>Chevalier à la charrette</w:t>
      </w:r>
      <w:r>
        <w:rPr>
          <w:iCs/>
        </w:rPr>
        <w:t> »</w:t>
      </w:r>
      <w:r w:rsidRPr="00182EF6">
        <w:t xml:space="preserve">, dans </w:t>
      </w:r>
      <w:r w:rsidRPr="00182EF6">
        <w:rPr>
          <w:i/>
          <w:iCs/>
        </w:rPr>
        <w:t>l’École des Lettres</w:t>
      </w:r>
      <w:r w:rsidRPr="00182EF6">
        <w:t xml:space="preserve">, n° spécial consacré à </w:t>
      </w:r>
      <w:r w:rsidRPr="00182EF6">
        <w:rPr>
          <w:i/>
          <w:iCs/>
        </w:rPr>
        <w:t>Lancelot ou le chevalier à la charrette</w:t>
      </w:r>
      <w:r w:rsidRPr="00182EF6">
        <w:t>, 1997, pp. 141-152.</w:t>
      </w:r>
    </w:p>
    <w:p w:rsidR="00557349" w:rsidRDefault="00557349" w:rsidP="00557349">
      <w:pPr>
        <w:numPr>
          <w:ilvl w:val="0"/>
          <w:numId w:val="3"/>
        </w:numPr>
        <w:autoSpaceDE w:val="0"/>
        <w:autoSpaceDN w:val="0"/>
        <w:jc w:val="both"/>
      </w:pPr>
      <w:r>
        <w:t>« </w:t>
      </w:r>
      <w:r w:rsidRPr="00182EF6">
        <w:t>La structure d’</w:t>
      </w:r>
      <w:proofErr w:type="spellStart"/>
      <w:r w:rsidRPr="00182EF6">
        <w:rPr>
          <w:i/>
          <w:iCs/>
        </w:rPr>
        <w:t>Aucassin</w:t>
      </w:r>
      <w:proofErr w:type="spellEnd"/>
      <w:r w:rsidRPr="00182EF6">
        <w:rPr>
          <w:i/>
          <w:iCs/>
        </w:rPr>
        <w:t xml:space="preserve"> et </w:t>
      </w:r>
      <w:proofErr w:type="spellStart"/>
      <w:r w:rsidRPr="00182EF6">
        <w:rPr>
          <w:i/>
          <w:iCs/>
        </w:rPr>
        <w:t>Nicolette</w:t>
      </w:r>
      <w:proofErr w:type="spellEnd"/>
      <w:r>
        <w:t> »</w:t>
      </w:r>
      <w:r w:rsidRPr="00182EF6">
        <w:t xml:space="preserve">, dans </w:t>
      </w:r>
      <w:r w:rsidRPr="00182EF6">
        <w:rPr>
          <w:i/>
          <w:iCs/>
        </w:rPr>
        <w:t>l’École des Lettres</w:t>
      </w:r>
      <w:r w:rsidRPr="00182EF6">
        <w:t>, 2001, pp. 113-124.</w:t>
      </w:r>
    </w:p>
    <w:p w:rsidR="00557349" w:rsidRPr="00182EF6" w:rsidRDefault="00557349" w:rsidP="00557349">
      <w:pPr>
        <w:numPr>
          <w:ilvl w:val="0"/>
          <w:numId w:val="3"/>
        </w:numPr>
        <w:autoSpaceDE w:val="0"/>
        <w:autoSpaceDN w:val="0"/>
        <w:jc w:val="both"/>
      </w:pPr>
      <w:r w:rsidRPr="00182EF6">
        <w:t xml:space="preserve">Collaboration à l’Anthologie de Littérature française, </w:t>
      </w:r>
      <w:proofErr w:type="spellStart"/>
      <w:r w:rsidRPr="00182EF6">
        <w:t>dir</w:t>
      </w:r>
      <w:proofErr w:type="spellEnd"/>
      <w:r w:rsidRPr="00182EF6">
        <w:t>. M.-H. Prat, Bordas, 1996</w:t>
      </w:r>
      <w:r>
        <w:t>.</w:t>
      </w:r>
    </w:p>
    <w:p w:rsidR="00557349" w:rsidRDefault="00557349" w:rsidP="00557349">
      <w:pPr>
        <w:numPr>
          <w:ilvl w:val="0"/>
          <w:numId w:val="3"/>
        </w:numPr>
        <w:autoSpaceDE w:val="0"/>
        <w:autoSpaceDN w:val="0"/>
        <w:jc w:val="both"/>
      </w:pPr>
      <w:r w:rsidRPr="00182EF6">
        <w:t>Manuel de Français Première (1</w:t>
      </w:r>
      <w:r w:rsidRPr="00182EF6">
        <w:rPr>
          <w:vertAlign w:val="superscript"/>
        </w:rPr>
        <w:t>ère</w:t>
      </w:r>
      <w:r w:rsidRPr="00182EF6">
        <w:t xml:space="preserve"> partie : les grands mouvements culturels européens (130 pages), Bordas, </w:t>
      </w:r>
      <w:proofErr w:type="spellStart"/>
      <w:r w:rsidRPr="00182EF6">
        <w:t>dir</w:t>
      </w:r>
      <w:proofErr w:type="spellEnd"/>
      <w:r w:rsidRPr="00182EF6">
        <w:t>. M.-H. Prat, 2001.</w:t>
      </w:r>
    </w:p>
    <w:p w:rsidR="00557349" w:rsidRPr="00182EF6" w:rsidRDefault="00557349" w:rsidP="00557349">
      <w:pPr>
        <w:numPr>
          <w:ilvl w:val="0"/>
          <w:numId w:val="3"/>
        </w:numPr>
        <w:autoSpaceDE w:val="0"/>
        <w:autoSpaceDN w:val="0"/>
        <w:jc w:val="both"/>
      </w:pPr>
      <w:r w:rsidRPr="00182EF6">
        <w:t xml:space="preserve">Direction d’ouvrages dans la collection des classiques </w:t>
      </w:r>
      <w:proofErr w:type="gramStart"/>
      <w:r w:rsidRPr="00182EF6">
        <w:t>Bordas</w:t>
      </w:r>
      <w:proofErr w:type="gramEnd"/>
      <w:r w:rsidRPr="00182EF6">
        <w:t>.</w:t>
      </w:r>
      <w:bookmarkStart w:id="0" w:name="_GoBack"/>
      <w:bookmarkEnd w:id="0"/>
    </w:p>
    <w:sectPr w:rsidR="00557349" w:rsidRPr="00182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F5269"/>
    <w:multiLevelType w:val="hybridMultilevel"/>
    <w:tmpl w:val="90A2290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7141E9"/>
    <w:multiLevelType w:val="multilevel"/>
    <w:tmpl w:val="8C26103E"/>
    <w:lvl w:ilvl="0">
      <w:start w:val="1"/>
      <w:numFmt w:val="decimal"/>
      <w:lvlText w:val="%1-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787709"/>
    <w:multiLevelType w:val="multilevel"/>
    <w:tmpl w:val="DE16A9F6"/>
    <w:lvl w:ilvl="0">
      <w:start w:val="1"/>
      <w:numFmt w:val="decimal"/>
      <w:lvlText w:val="%1-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49"/>
    <w:rsid w:val="00000434"/>
    <w:rsid w:val="000004ED"/>
    <w:rsid w:val="00000D04"/>
    <w:rsid w:val="00000E16"/>
    <w:rsid w:val="000014AE"/>
    <w:rsid w:val="00004424"/>
    <w:rsid w:val="00004810"/>
    <w:rsid w:val="00006AD8"/>
    <w:rsid w:val="00007AFC"/>
    <w:rsid w:val="0001081C"/>
    <w:rsid w:val="0001099D"/>
    <w:rsid w:val="0001151A"/>
    <w:rsid w:val="00011CFB"/>
    <w:rsid w:val="000131D5"/>
    <w:rsid w:val="000133A7"/>
    <w:rsid w:val="0001420B"/>
    <w:rsid w:val="0001492D"/>
    <w:rsid w:val="00014BF0"/>
    <w:rsid w:val="00022CBC"/>
    <w:rsid w:val="000231A8"/>
    <w:rsid w:val="000233FC"/>
    <w:rsid w:val="000241DB"/>
    <w:rsid w:val="000254B0"/>
    <w:rsid w:val="0002594B"/>
    <w:rsid w:val="00025DB7"/>
    <w:rsid w:val="00025F9F"/>
    <w:rsid w:val="00026A26"/>
    <w:rsid w:val="000272F1"/>
    <w:rsid w:val="00027512"/>
    <w:rsid w:val="000311CF"/>
    <w:rsid w:val="0003142B"/>
    <w:rsid w:val="00031471"/>
    <w:rsid w:val="000320B9"/>
    <w:rsid w:val="000328DA"/>
    <w:rsid w:val="00033796"/>
    <w:rsid w:val="00035B9B"/>
    <w:rsid w:val="000406A5"/>
    <w:rsid w:val="00042B37"/>
    <w:rsid w:val="00042C4C"/>
    <w:rsid w:val="00043673"/>
    <w:rsid w:val="00046E40"/>
    <w:rsid w:val="00050410"/>
    <w:rsid w:val="000517FA"/>
    <w:rsid w:val="00051EBF"/>
    <w:rsid w:val="000532B2"/>
    <w:rsid w:val="000536B1"/>
    <w:rsid w:val="00054904"/>
    <w:rsid w:val="0005674A"/>
    <w:rsid w:val="00057ADE"/>
    <w:rsid w:val="00057B70"/>
    <w:rsid w:val="00061AE6"/>
    <w:rsid w:val="00061D86"/>
    <w:rsid w:val="000625B9"/>
    <w:rsid w:val="000627D0"/>
    <w:rsid w:val="000644F5"/>
    <w:rsid w:val="00066EB7"/>
    <w:rsid w:val="0007140C"/>
    <w:rsid w:val="00071F42"/>
    <w:rsid w:val="000723B0"/>
    <w:rsid w:val="00072429"/>
    <w:rsid w:val="00072B9D"/>
    <w:rsid w:val="000735C4"/>
    <w:rsid w:val="00073FEE"/>
    <w:rsid w:val="00075D2E"/>
    <w:rsid w:val="0007635D"/>
    <w:rsid w:val="000767A6"/>
    <w:rsid w:val="00076ECE"/>
    <w:rsid w:val="00076F1B"/>
    <w:rsid w:val="0007739B"/>
    <w:rsid w:val="000776AF"/>
    <w:rsid w:val="000808D8"/>
    <w:rsid w:val="00080BAD"/>
    <w:rsid w:val="000815A5"/>
    <w:rsid w:val="000828D0"/>
    <w:rsid w:val="00082A28"/>
    <w:rsid w:val="00083BCE"/>
    <w:rsid w:val="00084752"/>
    <w:rsid w:val="00085558"/>
    <w:rsid w:val="00085701"/>
    <w:rsid w:val="000866AA"/>
    <w:rsid w:val="00087A52"/>
    <w:rsid w:val="00091FFA"/>
    <w:rsid w:val="000922C3"/>
    <w:rsid w:val="000923FE"/>
    <w:rsid w:val="00092868"/>
    <w:rsid w:val="00092D51"/>
    <w:rsid w:val="00093BF9"/>
    <w:rsid w:val="00095374"/>
    <w:rsid w:val="00095488"/>
    <w:rsid w:val="0009580A"/>
    <w:rsid w:val="00096C9D"/>
    <w:rsid w:val="00097B8A"/>
    <w:rsid w:val="00097CB0"/>
    <w:rsid w:val="000A0017"/>
    <w:rsid w:val="000A02F5"/>
    <w:rsid w:val="000A0B16"/>
    <w:rsid w:val="000A0BE4"/>
    <w:rsid w:val="000A0F3F"/>
    <w:rsid w:val="000A1B3B"/>
    <w:rsid w:val="000A212D"/>
    <w:rsid w:val="000A2350"/>
    <w:rsid w:val="000A277D"/>
    <w:rsid w:val="000A3C09"/>
    <w:rsid w:val="000A3E71"/>
    <w:rsid w:val="000A505C"/>
    <w:rsid w:val="000A5D09"/>
    <w:rsid w:val="000A61A6"/>
    <w:rsid w:val="000B0021"/>
    <w:rsid w:val="000B0FD6"/>
    <w:rsid w:val="000B5225"/>
    <w:rsid w:val="000B58C0"/>
    <w:rsid w:val="000B7529"/>
    <w:rsid w:val="000B7F05"/>
    <w:rsid w:val="000B7F57"/>
    <w:rsid w:val="000C17C1"/>
    <w:rsid w:val="000C1FCC"/>
    <w:rsid w:val="000C26CC"/>
    <w:rsid w:val="000C39F8"/>
    <w:rsid w:val="000C3DC2"/>
    <w:rsid w:val="000C4FA5"/>
    <w:rsid w:val="000C59B8"/>
    <w:rsid w:val="000C6FBE"/>
    <w:rsid w:val="000C7584"/>
    <w:rsid w:val="000D05D3"/>
    <w:rsid w:val="000D10FE"/>
    <w:rsid w:val="000D1BE5"/>
    <w:rsid w:val="000D2FC7"/>
    <w:rsid w:val="000D54F9"/>
    <w:rsid w:val="000E0173"/>
    <w:rsid w:val="000E0D1C"/>
    <w:rsid w:val="000E1105"/>
    <w:rsid w:val="000E1C4B"/>
    <w:rsid w:val="000E26DC"/>
    <w:rsid w:val="000E375D"/>
    <w:rsid w:val="000E4477"/>
    <w:rsid w:val="000E4F2B"/>
    <w:rsid w:val="000E5046"/>
    <w:rsid w:val="000E5945"/>
    <w:rsid w:val="000E5D15"/>
    <w:rsid w:val="000E5D7B"/>
    <w:rsid w:val="000E601B"/>
    <w:rsid w:val="000E61F4"/>
    <w:rsid w:val="000E690F"/>
    <w:rsid w:val="000E703E"/>
    <w:rsid w:val="000E77BA"/>
    <w:rsid w:val="000E7CD9"/>
    <w:rsid w:val="000F431F"/>
    <w:rsid w:val="000F5C6D"/>
    <w:rsid w:val="001009D2"/>
    <w:rsid w:val="00100EF5"/>
    <w:rsid w:val="0010178C"/>
    <w:rsid w:val="00101E42"/>
    <w:rsid w:val="00102196"/>
    <w:rsid w:val="0010245A"/>
    <w:rsid w:val="00102F57"/>
    <w:rsid w:val="001040FF"/>
    <w:rsid w:val="00104810"/>
    <w:rsid w:val="00104C1C"/>
    <w:rsid w:val="00105F10"/>
    <w:rsid w:val="00106838"/>
    <w:rsid w:val="0011029C"/>
    <w:rsid w:val="00110907"/>
    <w:rsid w:val="0011143A"/>
    <w:rsid w:val="00112434"/>
    <w:rsid w:val="00112A63"/>
    <w:rsid w:val="00112E00"/>
    <w:rsid w:val="00113442"/>
    <w:rsid w:val="00117636"/>
    <w:rsid w:val="001202E0"/>
    <w:rsid w:val="00120921"/>
    <w:rsid w:val="001212B0"/>
    <w:rsid w:val="001221A6"/>
    <w:rsid w:val="00122ECF"/>
    <w:rsid w:val="00126BEE"/>
    <w:rsid w:val="001309B1"/>
    <w:rsid w:val="001320AE"/>
    <w:rsid w:val="001335D7"/>
    <w:rsid w:val="00134506"/>
    <w:rsid w:val="00135C88"/>
    <w:rsid w:val="001360FA"/>
    <w:rsid w:val="00137065"/>
    <w:rsid w:val="00137B46"/>
    <w:rsid w:val="00137CF4"/>
    <w:rsid w:val="00141377"/>
    <w:rsid w:val="001425CE"/>
    <w:rsid w:val="001437C8"/>
    <w:rsid w:val="00144494"/>
    <w:rsid w:val="001457D1"/>
    <w:rsid w:val="0014605A"/>
    <w:rsid w:val="00146553"/>
    <w:rsid w:val="001468C7"/>
    <w:rsid w:val="00146E2E"/>
    <w:rsid w:val="00150176"/>
    <w:rsid w:val="00151C4A"/>
    <w:rsid w:val="001521C8"/>
    <w:rsid w:val="00152731"/>
    <w:rsid w:val="00153489"/>
    <w:rsid w:val="0015408D"/>
    <w:rsid w:val="00154911"/>
    <w:rsid w:val="00156402"/>
    <w:rsid w:val="00156CC3"/>
    <w:rsid w:val="001573F5"/>
    <w:rsid w:val="00157EB7"/>
    <w:rsid w:val="001621B4"/>
    <w:rsid w:val="0016341E"/>
    <w:rsid w:val="0016433C"/>
    <w:rsid w:val="00165352"/>
    <w:rsid w:val="00165E0E"/>
    <w:rsid w:val="00170AD8"/>
    <w:rsid w:val="00170EB8"/>
    <w:rsid w:val="00171CC8"/>
    <w:rsid w:val="00174CEB"/>
    <w:rsid w:val="00176A88"/>
    <w:rsid w:val="0017784F"/>
    <w:rsid w:val="001779F8"/>
    <w:rsid w:val="00177AD3"/>
    <w:rsid w:val="00177E9E"/>
    <w:rsid w:val="00181407"/>
    <w:rsid w:val="0018317B"/>
    <w:rsid w:val="00183C5E"/>
    <w:rsid w:val="0018518C"/>
    <w:rsid w:val="00185C97"/>
    <w:rsid w:val="00186B54"/>
    <w:rsid w:val="00187315"/>
    <w:rsid w:val="00190399"/>
    <w:rsid w:val="0019116E"/>
    <w:rsid w:val="001924D8"/>
    <w:rsid w:val="0019344D"/>
    <w:rsid w:val="001937EA"/>
    <w:rsid w:val="00194148"/>
    <w:rsid w:val="00195E91"/>
    <w:rsid w:val="0019650D"/>
    <w:rsid w:val="00197A14"/>
    <w:rsid w:val="001A03EA"/>
    <w:rsid w:val="001A36D0"/>
    <w:rsid w:val="001A51F2"/>
    <w:rsid w:val="001A523C"/>
    <w:rsid w:val="001A67CA"/>
    <w:rsid w:val="001A6CF7"/>
    <w:rsid w:val="001B1D9E"/>
    <w:rsid w:val="001B2DDF"/>
    <w:rsid w:val="001B6166"/>
    <w:rsid w:val="001B7EF7"/>
    <w:rsid w:val="001C01FA"/>
    <w:rsid w:val="001C127A"/>
    <w:rsid w:val="001C1655"/>
    <w:rsid w:val="001C2292"/>
    <w:rsid w:val="001C439C"/>
    <w:rsid w:val="001C4D88"/>
    <w:rsid w:val="001C6CCC"/>
    <w:rsid w:val="001D08FA"/>
    <w:rsid w:val="001D1012"/>
    <w:rsid w:val="001D17CC"/>
    <w:rsid w:val="001D579F"/>
    <w:rsid w:val="001E0FCF"/>
    <w:rsid w:val="001E18D6"/>
    <w:rsid w:val="001E2918"/>
    <w:rsid w:val="001E29CC"/>
    <w:rsid w:val="001E3EDD"/>
    <w:rsid w:val="001E4D55"/>
    <w:rsid w:val="001E5195"/>
    <w:rsid w:val="001E56AC"/>
    <w:rsid w:val="001E60EF"/>
    <w:rsid w:val="001E67F8"/>
    <w:rsid w:val="001F2CDB"/>
    <w:rsid w:val="001F36E3"/>
    <w:rsid w:val="001F390F"/>
    <w:rsid w:val="001F3AF9"/>
    <w:rsid w:val="001F3D64"/>
    <w:rsid w:val="001F4F11"/>
    <w:rsid w:val="001F513F"/>
    <w:rsid w:val="001F7C01"/>
    <w:rsid w:val="001F7F6C"/>
    <w:rsid w:val="00200BA5"/>
    <w:rsid w:val="002036E3"/>
    <w:rsid w:val="00204E92"/>
    <w:rsid w:val="002058F0"/>
    <w:rsid w:val="00206168"/>
    <w:rsid w:val="00206223"/>
    <w:rsid w:val="00206B71"/>
    <w:rsid w:val="002073A8"/>
    <w:rsid w:val="00207AC0"/>
    <w:rsid w:val="00207BCA"/>
    <w:rsid w:val="00207E2B"/>
    <w:rsid w:val="00207F2E"/>
    <w:rsid w:val="00210859"/>
    <w:rsid w:val="00211265"/>
    <w:rsid w:val="002118CC"/>
    <w:rsid w:val="00211A78"/>
    <w:rsid w:val="00211CE8"/>
    <w:rsid w:val="00211F38"/>
    <w:rsid w:val="00212A5E"/>
    <w:rsid w:val="00213177"/>
    <w:rsid w:val="00213E07"/>
    <w:rsid w:val="00213F21"/>
    <w:rsid w:val="00214222"/>
    <w:rsid w:val="002157CF"/>
    <w:rsid w:val="00215A22"/>
    <w:rsid w:val="00216AEA"/>
    <w:rsid w:val="00220971"/>
    <w:rsid w:val="00221229"/>
    <w:rsid w:val="00222C76"/>
    <w:rsid w:val="00222DCC"/>
    <w:rsid w:val="002231AF"/>
    <w:rsid w:val="0022355A"/>
    <w:rsid w:val="00224AE3"/>
    <w:rsid w:val="00224ECF"/>
    <w:rsid w:val="00225794"/>
    <w:rsid w:val="00231B5D"/>
    <w:rsid w:val="00232BE6"/>
    <w:rsid w:val="00233EB8"/>
    <w:rsid w:val="00233FC3"/>
    <w:rsid w:val="00237E17"/>
    <w:rsid w:val="002401E1"/>
    <w:rsid w:val="002426D2"/>
    <w:rsid w:val="0024274A"/>
    <w:rsid w:val="002427F7"/>
    <w:rsid w:val="002428A1"/>
    <w:rsid w:val="002439A1"/>
    <w:rsid w:val="002442EC"/>
    <w:rsid w:val="002448F9"/>
    <w:rsid w:val="00244916"/>
    <w:rsid w:val="00244E80"/>
    <w:rsid w:val="002454E4"/>
    <w:rsid w:val="00245963"/>
    <w:rsid w:val="00245D94"/>
    <w:rsid w:val="00245F69"/>
    <w:rsid w:val="0024656F"/>
    <w:rsid w:val="002469F4"/>
    <w:rsid w:val="002471A7"/>
    <w:rsid w:val="00251288"/>
    <w:rsid w:val="00252731"/>
    <w:rsid w:val="002533B6"/>
    <w:rsid w:val="002534CE"/>
    <w:rsid w:val="0025543E"/>
    <w:rsid w:val="002555F7"/>
    <w:rsid w:val="00255824"/>
    <w:rsid w:val="002569BD"/>
    <w:rsid w:val="00257C15"/>
    <w:rsid w:val="002603ED"/>
    <w:rsid w:val="00260581"/>
    <w:rsid w:val="00260D8C"/>
    <w:rsid w:val="0026424A"/>
    <w:rsid w:val="00265499"/>
    <w:rsid w:val="00265A02"/>
    <w:rsid w:val="00265F75"/>
    <w:rsid w:val="00266305"/>
    <w:rsid w:val="002663D7"/>
    <w:rsid w:val="002664D4"/>
    <w:rsid w:val="0026652D"/>
    <w:rsid w:val="0026676A"/>
    <w:rsid w:val="00266D93"/>
    <w:rsid w:val="00271369"/>
    <w:rsid w:val="002730FA"/>
    <w:rsid w:val="0027369B"/>
    <w:rsid w:val="00275C2D"/>
    <w:rsid w:val="00275DA3"/>
    <w:rsid w:val="002764CF"/>
    <w:rsid w:val="00280F31"/>
    <w:rsid w:val="0028199A"/>
    <w:rsid w:val="00282487"/>
    <w:rsid w:val="00282B8D"/>
    <w:rsid w:val="002848FB"/>
    <w:rsid w:val="00284DAD"/>
    <w:rsid w:val="002853A2"/>
    <w:rsid w:val="00287143"/>
    <w:rsid w:val="0028728C"/>
    <w:rsid w:val="002904FC"/>
    <w:rsid w:val="002920F2"/>
    <w:rsid w:val="00294061"/>
    <w:rsid w:val="002943C7"/>
    <w:rsid w:val="002960CF"/>
    <w:rsid w:val="00296DD3"/>
    <w:rsid w:val="00296FC6"/>
    <w:rsid w:val="0029761F"/>
    <w:rsid w:val="002A046A"/>
    <w:rsid w:val="002A1BA9"/>
    <w:rsid w:val="002A2BF7"/>
    <w:rsid w:val="002A2EA8"/>
    <w:rsid w:val="002A2F99"/>
    <w:rsid w:val="002A365F"/>
    <w:rsid w:val="002A3BC7"/>
    <w:rsid w:val="002A4A0C"/>
    <w:rsid w:val="002A57E7"/>
    <w:rsid w:val="002B3CD3"/>
    <w:rsid w:val="002B3F6C"/>
    <w:rsid w:val="002B42B9"/>
    <w:rsid w:val="002B508A"/>
    <w:rsid w:val="002B5AD9"/>
    <w:rsid w:val="002B60CF"/>
    <w:rsid w:val="002B6A5F"/>
    <w:rsid w:val="002B7208"/>
    <w:rsid w:val="002B7D64"/>
    <w:rsid w:val="002B7D6C"/>
    <w:rsid w:val="002C20AC"/>
    <w:rsid w:val="002C2CDE"/>
    <w:rsid w:val="002C3425"/>
    <w:rsid w:val="002C3644"/>
    <w:rsid w:val="002C435D"/>
    <w:rsid w:val="002C6337"/>
    <w:rsid w:val="002C6AC8"/>
    <w:rsid w:val="002C7F58"/>
    <w:rsid w:val="002D1AF2"/>
    <w:rsid w:val="002D2181"/>
    <w:rsid w:val="002D3FBD"/>
    <w:rsid w:val="002D49B3"/>
    <w:rsid w:val="002D4C0D"/>
    <w:rsid w:val="002D5906"/>
    <w:rsid w:val="002D6C21"/>
    <w:rsid w:val="002E006C"/>
    <w:rsid w:val="002E16E0"/>
    <w:rsid w:val="002E1BD8"/>
    <w:rsid w:val="002E1E94"/>
    <w:rsid w:val="002E2EF1"/>
    <w:rsid w:val="002E5803"/>
    <w:rsid w:val="002E6B3E"/>
    <w:rsid w:val="002E7076"/>
    <w:rsid w:val="002E7D69"/>
    <w:rsid w:val="002E7E1B"/>
    <w:rsid w:val="002F10B9"/>
    <w:rsid w:val="002F1FD5"/>
    <w:rsid w:val="002F2B9C"/>
    <w:rsid w:val="002F37CB"/>
    <w:rsid w:val="002F57F3"/>
    <w:rsid w:val="002F5AC5"/>
    <w:rsid w:val="002F7DB9"/>
    <w:rsid w:val="003001C3"/>
    <w:rsid w:val="0030076F"/>
    <w:rsid w:val="00301D2D"/>
    <w:rsid w:val="00302FF7"/>
    <w:rsid w:val="003057CA"/>
    <w:rsid w:val="0030582D"/>
    <w:rsid w:val="00306D9E"/>
    <w:rsid w:val="00307091"/>
    <w:rsid w:val="0031118A"/>
    <w:rsid w:val="003119C3"/>
    <w:rsid w:val="00312A11"/>
    <w:rsid w:val="0031303B"/>
    <w:rsid w:val="003136B8"/>
    <w:rsid w:val="0031500C"/>
    <w:rsid w:val="003151C7"/>
    <w:rsid w:val="00315270"/>
    <w:rsid w:val="00317703"/>
    <w:rsid w:val="003177F8"/>
    <w:rsid w:val="00317DFD"/>
    <w:rsid w:val="003213B1"/>
    <w:rsid w:val="003213E2"/>
    <w:rsid w:val="00321979"/>
    <w:rsid w:val="00322092"/>
    <w:rsid w:val="00322342"/>
    <w:rsid w:val="0032242D"/>
    <w:rsid w:val="003227B4"/>
    <w:rsid w:val="00323D1B"/>
    <w:rsid w:val="003247EC"/>
    <w:rsid w:val="00324ABF"/>
    <w:rsid w:val="003303D5"/>
    <w:rsid w:val="00330412"/>
    <w:rsid w:val="00330A1C"/>
    <w:rsid w:val="00331D32"/>
    <w:rsid w:val="0033216B"/>
    <w:rsid w:val="00334175"/>
    <w:rsid w:val="00335C56"/>
    <w:rsid w:val="00335E09"/>
    <w:rsid w:val="00336418"/>
    <w:rsid w:val="0033675A"/>
    <w:rsid w:val="003373A7"/>
    <w:rsid w:val="00340B33"/>
    <w:rsid w:val="00340C47"/>
    <w:rsid w:val="00340E12"/>
    <w:rsid w:val="0034386B"/>
    <w:rsid w:val="00343CF5"/>
    <w:rsid w:val="0034557D"/>
    <w:rsid w:val="00346827"/>
    <w:rsid w:val="003507BC"/>
    <w:rsid w:val="00350FE5"/>
    <w:rsid w:val="003527BD"/>
    <w:rsid w:val="003539E1"/>
    <w:rsid w:val="00354764"/>
    <w:rsid w:val="00355408"/>
    <w:rsid w:val="00355671"/>
    <w:rsid w:val="003558DC"/>
    <w:rsid w:val="00355DCC"/>
    <w:rsid w:val="00356CBA"/>
    <w:rsid w:val="0035710A"/>
    <w:rsid w:val="00360AFC"/>
    <w:rsid w:val="0036299A"/>
    <w:rsid w:val="0036447A"/>
    <w:rsid w:val="00365465"/>
    <w:rsid w:val="0036703F"/>
    <w:rsid w:val="00367DA4"/>
    <w:rsid w:val="003702A6"/>
    <w:rsid w:val="003716B3"/>
    <w:rsid w:val="00371A66"/>
    <w:rsid w:val="003758F0"/>
    <w:rsid w:val="00375B5C"/>
    <w:rsid w:val="003762C0"/>
    <w:rsid w:val="00376CD4"/>
    <w:rsid w:val="003805F2"/>
    <w:rsid w:val="003817DF"/>
    <w:rsid w:val="003857F0"/>
    <w:rsid w:val="00387F2C"/>
    <w:rsid w:val="00390F82"/>
    <w:rsid w:val="003917FA"/>
    <w:rsid w:val="00392A5E"/>
    <w:rsid w:val="003943B4"/>
    <w:rsid w:val="00395AAE"/>
    <w:rsid w:val="00396251"/>
    <w:rsid w:val="00396BB1"/>
    <w:rsid w:val="003A0C7A"/>
    <w:rsid w:val="003A1B56"/>
    <w:rsid w:val="003A1FE7"/>
    <w:rsid w:val="003A256A"/>
    <w:rsid w:val="003A2FC9"/>
    <w:rsid w:val="003A3F63"/>
    <w:rsid w:val="003A5D86"/>
    <w:rsid w:val="003A76A8"/>
    <w:rsid w:val="003A79E0"/>
    <w:rsid w:val="003B1582"/>
    <w:rsid w:val="003B19BF"/>
    <w:rsid w:val="003B2652"/>
    <w:rsid w:val="003B320B"/>
    <w:rsid w:val="003B43B6"/>
    <w:rsid w:val="003B490E"/>
    <w:rsid w:val="003B4DDC"/>
    <w:rsid w:val="003B5B6A"/>
    <w:rsid w:val="003B6B41"/>
    <w:rsid w:val="003B6F3A"/>
    <w:rsid w:val="003B7A1F"/>
    <w:rsid w:val="003C005D"/>
    <w:rsid w:val="003C2B0E"/>
    <w:rsid w:val="003C4048"/>
    <w:rsid w:val="003C60A7"/>
    <w:rsid w:val="003C6358"/>
    <w:rsid w:val="003D0E37"/>
    <w:rsid w:val="003D15C3"/>
    <w:rsid w:val="003D4051"/>
    <w:rsid w:val="003D4FB8"/>
    <w:rsid w:val="003D5207"/>
    <w:rsid w:val="003D5298"/>
    <w:rsid w:val="003D5859"/>
    <w:rsid w:val="003D63EE"/>
    <w:rsid w:val="003E0C56"/>
    <w:rsid w:val="003E0CAC"/>
    <w:rsid w:val="003E4C46"/>
    <w:rsid w:val="003E54F9"/>
    <w:rsid w:val="003E5623"/>
    <w:rsid w:val="003E6041"/>
    <w:rsid w:val="003E6A8B"/>
    <w:rsid w:val="003E77AB"/>
    <w:rsid w:val="003F01A0"/>
    <w:rsid w:val="003F0F46"/>
    <w:rsid w:val="003F3711"/>
    <w:rsid w:val="003F39C0"/>
    <w:rsid w:val="003F5468"/>
    <w:rsid w:val="003F594C"/>
    <w:rsid w:val="003F6411"/>
    <w:rsid w:val="003F6986"/>
    <w:rsid w:val="003F6DB0"/>
    <w:rsid w:val="003F7079"/>
    <w:rsid w:val="003F71F6"/>
    <w:rsid w:val="003F7A8A"/>
    <w:rsid w:val="00400C4B"/>
    <w:rsid w:val="00401181"/>
    <w:rsid w:val="004011A0"/>
    <w:rsid w:val="004041A6"/>
    <w:rsid w:val="00405976"/>
    <w:rsid w:val="00406F21"/>
    <w:rsid w:val="004102BA"/>
    <w:rsid w:val="00410E94"/>
    <w:rsid w:val="00411057"/>
    <w:rsid w:val="00412A42"/>
    <w:rsid w:val="004136A8"/>
    <w:rsid w:val="0041404A"/>
    <w:rsid w:val="0041510D"/>
    <w:rsid w:val="00416110"/>
    <w:rsid w:val="00416FB5"/>
    <w:rsid w:val="0041724E"/>
    <w:rsid w:val="004200BE"/>
    <w:rsid w:val="004204CE"/>
    <w:rsid w:val="00420A04"/>
    <w:rsid w:val="0042181E"/>
    <w:rsid w:val="004222BE"/>
    <w:rsid w:val="0042277E"/>
    <w:rsid w:val="00423E59"/>
    <w:rsid w:val="00424313"/>
    <w:rsid w:val="004245BD"/>
    <w:rsid w:val="00425036"/>
    <w:rsid w:val="00426586"/>
    <w:rsid w:val="0042664F"/>
    <w:rsid w:val="004269AE"/>
    <w:rsid w:val="00426A6C"/>
    <w:rsid w:val="00426C11"/>
    <w:rsid w:val="004327A9"/>
    <w:rsid w:val="00435144"/>
    <w:rsid w:val="00436D37"/>
    <w:rsid w:val="00440F07"/>
    <w:rsid w:val="00440F90"/>
    <w:rsid w:val="00442715"/>
    <w:rsid w:val="004430CE"/>
    <w:rsid w:val="004436B7"/>
    <w:rsid w:val="00443FE5"/>
    <w:rsid w:val="0044678A"/>
    <w:rsid w:val="004475DA"/>
    <w:rsid w:val="00447A9E"/>
    <w:rsid w:val="004538E0"/>
    <w:rsid w:val="00454C93"/>
    <w:rsid w:val="00455DBD"/>
    <w:rsid w:val="00456D32"/>
    <w:rsid w:val="004576D0"/>
    <w:rsid w:val="0045771E"/>
    <w:rsid w:val="00457E64"/>
    <w:rsid w:val="00461B5C"/>
    <w:rsid w:val="00461FC6"/>
    <w:rsid w:val="00463851"/>
    <w:rsid w:val="004639B8"/>
    <w:rsid w:val="00463A39"/>
    <w:rsid w:val="004640F8"/>
    <w:rsid w:val="00464D6A"/>
    <w:rsid w:val="00466D59"/>
    <w:rsid w:val="00466E63"/>
    <w:rsid w:val="00467379"/>
    <w:rsid w:val="00467711"/>
    <w:rsid w:val="00470615"/>
    <w:rsid w:val="00470D6A"/>
    <w:rsid w:val="00470D73"/>
    <w:rsid w:val="00470E59"/>
    <w:rsid w:val="0047261B"/>
    <w:rsid w:val="004727A1"/>
    <w:rsid w:val="00475339"/>
    <w:rsid w:val="004760FC"/>
    <w:rsid w:val="0047713D"/>
    <w:rsid w:val="00477645"/>
    <w:rsid w:val="00480389"/>
    <w:rsid w:val="00480C3C"/>
    <w:rsid w:val="004811AC"/>
    <w:rsid w:val="00481D41"/>
    <w:rsid w:val="00483232"/>
    <w:rsid w:val="0048393A"/>
    <w:rsid w:val="00483A51"/>
    <w:rsid w:val="004844F1"/>
    <w:rsid w:val="00485465"/>
    <w:rsid w:val="004865E7"/>
    <w:rsid w:val="00486A5E"/>
    <w:rsid w:val="00486BBC"/>
    <w:rsid w:val="00486EF2"/>
    <w:rsid w:val="004878DF"/>
    <w:rsid w:val="004900BD"/>
    <w:rsid w:val="004901AC"/>
    <w:rsid w:val="0049061B"/>
    <w:rsid w:val="00492834"/>
    <w:rsid w:val="004933C3"/>
    <w:rsid w:val="004942F5"/>
    <w:rsid w:val="004950BD"/>
    <w:rsid w:val="0049521B"/>
    <w:rsid w:val="00495BC0"/>
    <w:rsid w:val="00496B40"/>
    <w:rsid w:val="004A06A6"/>
    <w:rsid w:val="004A166C"/>
    <w:rsid w:val="004A20EA"/>
    <w:rsid w:val="004A2251"/>
    <w:rsid w:val="004A3ACA"/>
    <w:rsid w:val="004A3F2A"/>
    <w:rsid w:val="004A5C32"/>
    <w:rsid w:val="004A6B4F"/>
    <w:rsid w:val="004A6F6F"/>
    <w:rsid w:val="004A7982"/>
    <w:rsid w:val="004B24B3"/>
    <w:rsid w:val="004B44C5"/>
    <w:rsid w:val="004B6BC2"/>
    <w:rsid w:val="004B6DCA"/>
    <w:rsid w:val="004C1BBA"/>
    <w:rsid w:val="004C20C5"/>
    <w:rsid w:val="004C29D2"/>
    <w:rsid w:val="004C2DAF"/>
    <w:rsid w:val="004C4459"/>
    <w:rsid w:val="004C5C8D"/>
    <w:rsid w:val="004C62B0"/>
    <w:rsid w:val="004C6868"/>
    <w:rsid w:val="004C68D9"/>
    <w:rsid w:val="004C6AA9"/>
    <w:rsid w:val="004C71B7"/>
    <w:rsid w:val="004D0635"/>
    <w:rsid w:val="004D1044"/>
    <w:rsid w:val="004D13F6"/>
    <w:rsid w:val="004D1545"/>
    <w:rsid w:val="004D1DA1"/>
    <w:rsid w:val="004D30C8"/>
    <w:rsid w:val="004D4CD6"/>
    <w:rsid w:val="004D6A6E"/>
    <w:rsid w:val="004D7809"/>
    <w:rsid w:val="004D792D"/>
    <w:rsid w:val="004E356E"/>
    <w:rsid w:val="004E3D12"/>
    <w:rsid w:val="004E5A84"/>
    <w:rsid w:val="004E5EAB"/>
    <w:rsid w:val="004E625A"/>
    <w:rsid w:val="004E62A5"/>
    <w:rsid w:val="004F2416"/>
    <w:rsid w:val="004F2675"/>
    <w:rsid w:val="004F2A2E"/>
    <w:rsid w:val="004F2E3B"/>
    <w:rsid w:val="004F36A0"/>
    <w:rsid w:val="004F3E78"/>
    <w:rsid w:val="004F44B5"/>
    <w:rsid w:val="004F78EA"/>
    <w:rsid w:val="005062D4"/>
    <w:rsid w:val="00506C4C"/>
    <w:rsid w:val="005079C2"/>
    <w:rsid w:val="0051027D"/>
    <w:rsid w:val="0051048F"/>
    <w:rsid w:val="00511148"/>
    <w:rsid w:val="005113CD"/>
    <w:rsid w:val="005116AB"/>
    <w:rsid w:val="0051221C"/>
    <w:rsid w:val="00512875"/>
    <w:rsid w:val="005128BE"/>
    <w:rsid w:val="00514446"/>
    <w:rsid w:val="005145AA"/>
    <w:rsid w:val="00517D16"/>
    <w:rsid w:val="00521772"/>
    <w:rsid w:val="00522B8A"/>
    <w:rsid w:val="0052456E"/>
    <w:rsid w:val="005246EF"/>
    <w:rsid w:val="00526AB2"/>
    <w:rsid w:val="0052748A"/>
    <w:rsid w:val="00531368"/>
    <w:rsid w:val="0053198B"/>
    <w:rsid w:val="00531F86"/>
    <w:rsid w:val="0053571B"/>
    <w:rsid w:val="00535BE4"/>
    <w:rsid w:val="0053625E"/>
    <w:rsid w:val="00540812"/>
    <w:rsid w:val="0054126C"/>
    <w:rsid w:val="00541EED"/>
    <w:rsid w:val="00544111"/>
    <w:rsid w:val="005441B6"/>
    <w:rsid w:val="00544822"/>
    <w:rsid w:val="005450D6"/>
    <w:rsid w:val="00545262"/>
    <w:rsid w:val="00545C39"/>
    <w:rsid w:val="00545D11"/>
    <w:rsid w:val="00546A67"/>
    <w:rsid w:val="0054771A"/>
    <w:rsid w:val="00547914"/>
    <w:rsid w:val="00550105"/>
    <w:rsid w:val="00550133"/>
    <w:rsid w:val="00551113"/>
    <w:rsid w:val="005512FC"/>
    <w:rsid w:val="00551A80"/>
    <w:rsid w:val="0055203C"/>
    <w:rsid w:val="005523A6"/>
    <w:rsid w:val="00553415"/>
    <w:rsid w:val="00553D7F"/>
    <w:rsid w:val="00553F0C"/>
    <w:rsid w:val="00554CD6"/>
    <w:rsid w:val="0055608D"/>
    <w:rsid w:val="005562D6"/>
    <w:rsid w:val="00557349"/>
    <w:rsid w:val="0055754B"/>
    <w:rsid w:val="00557FD9"/>
    <w:rsid w:val="0056032A"/>
    <w:rsid w:val="00560521"/>
    <w:rsid w:val="00560CE1"/>
    <w:rsid w:val="0056356D"/>
    <w:rsid w:val="0056367E"/>
    <w:rsid w:val="00564309"/>
    <w:rsid w:val="00565BCD"/>
    <w:rsid w:val="005707A0"/>
    <w:rsid w:val="00570F20"/>
    <w:rsid w:val="00572089"/>
    <w:rsid w:val="00572484"/>
    <w:rsid w:val="0057250E"/>
    <w:rsid w:val="00572708"/>
    <w:rsid w:val="00572D6A"/>
    <w:rsid w:val="00575E87"/>
    <w:rsid w:val="005766F1"/>
    <w:rsid w:val="00576FC9"/>
    <w:rsid w:val="0057751D"/>
    <w:rsid w:val="00577677"/>
    <w:rsid w:val="0057793A"/>
    <w:rsid w:val="00577F58"/>
    <w:rsid w:val="0058282B"/>
    <w:rsid w:val="00582B7F"/>
    <w:rsid w:val="00582C10"/>
    <w:rsid w:val="0058330F"/>
    <w:rsid w:val="0058462A"/>
    <w:rsid w:val="00586678"/>
    <w:rsid w:val="00587FFB"/>
    <w:rsid w:val="00590D9C"/>
    <w:rsid w:val="0059316B"/>
    <w:rsid w:val="005933AC"/>
    <w:rsid w:val="005956C5"/>
    <w:rsid w:val="00596426"/>
    <w:rsid w:val="005A19C2"/>
    <w:rsid w:val="005A43DF"/>
    <w:rsid w:val="005A62EB"/>
    <w:rsid w:val="005A72E1"/>
    <w:rsid w:val="005B08A8"/>
    <w:rsid w:val="005B2D14"/>
    <w:rsid w:val="005B3865"/>
    <w:rsid w:val="005B40C7"/>
    <w:rsid w:val="005B491E"/>
    <w:rsid w:val="005C2115"/>
    <w:rsid w:val="005C25C2"/>
    <w:rsid w:val="005C3835"/>
    <w:rsid w:val="005C3C72"/>
    <w:rsid w:val="005C42C2"/>
    <w:rsid w:val="005C43CE"/>
    <w:rsid w:val="005C68EA"/>
    <w:rsid w:val="005D096F"/>
    <w:rsid w:val="005D1DC3"/>
    <w:rsid w:val="005D206E"/>
    <w:rsid w:val="005D2FA3"/>
    <w:rsid w:val="005D35A2"/>
    <w:rsid w:val="005D35C6"/>
    <w:rsid w:val="005D3823"/>
    <w:rsid w:val="005D4464"/>
    <w:rsid w:val="005D4730"/>
    <w:rsid w:val="005D57F4"/>
    <w:rsid w:val="005D5C19"/>
    <w:rsid w:val="005D6C68"/>
    <w:rsid w:val="005D7684"/>
    <w:rsid w:val="005E2AB0"/>
    <w:rsid w:val="005E31D4"/>
    <w:rsid w:val="005E356A"/>
    <w:rsid w:val="005E3F00"/>
    <w:rsid w:val="005E590C"/>
    <w:rsid w:val="005E6256"/>
    <w:rsid w:val="005F48D3"/>
    <w:rsid w:val="005F56A8"/>
    <w:rsid w:val="005F6594"/>
    <w:rsid w:val="005F6F31"/>
    <w:rsid w:val="005F7A33"/>
    <w:rsid w:val="005F7DBF"/>
    <w:rsid w:val="00600865"/>
    <w:rsid w:val="00604D6D"/>
    <w:rsid w:val="00607CEA"/>
    <w:rsid w:val="00610590"/>
    <w:rsid w:val="00610658"/>
    <w:rsid w:val="00610B80"/>
    <w:rsid w:val="00611C3C"/>
    <w:rsid w:val="0061335F"/>
    <w:rsid w:val="00613D50"/>
    <w:rsid w:val="00614667"/>
    <w:rsid w:val="00615F2E"/>
    <w:rsid w:val="0061665A"/>
    <w:rsid w:val="006206F5"/>
    <w:rsid w:val="00620A32"/>
    <w:rsid w:val="00621AD8"/>
    <w:rsid w:val="00621B58"/>
    <w:rsid w:val="0062275D"/>
    <w:rsid w:val="00624126"/>
    <w:rsid w:val="006247D2"/>
    <w:rsid w:val="00625641"/>
    <w:rsid w:val="00625972"/>
    <w:rsid w:val="00625FF2"/>
    <w:rsid w:val="00626B9D"/>
    <w:rsid w:val="00630CF1"/>
    <w:rsid w:val="006311CC"/>
    <w:rsid w:val="0063121E"/>
    <w:rsid w:val="0063135B"/>
    <w:rsid w:val="0063167C"/>
    <w:rsid w:val="00632656"/>
    <w:rsid w:val="006328E4"/>
    <w:rsid w:val="00634163"/>
    <w:rsid w:val="0063480A"/>
    <w:rsid w:val="00634916"/>
    <w:rsid w:val="00634CFE"/>
    <w:rsid w:val="00636496"/>
    <w:rsid w:val="006373D0"/>
    <w:rsid w:val="00640807"/>
    <w:rsid w:val="00641E49"/>
    <w:rsid w:val="00642464"/>
    <w:rsid w:val="006425E4"/>
    <w:rsid w:val="006436FE"/>
    <w:rsid w:val="00644A67"/>
    <w:rsid w:val="00645A3F"/>
    <w:rsid w:val="0064652E"/>
    <w:rsid w:val="00651329"/>
    <w:rsid w:val="00651C4C"/>
    <w:rsid w:val="00651ECA"/>
    <w:rsid w:val="00653803"/>
    <w:rsid w:val="0065755A"/>
    <w:rsid w:val="006607C4"/>
    <w:rsid w:val="0066156B"/>
    <w:rsid w:val="006622D1"/>
    <w:rsid w:val="00664C00"/>
    <w:rsid w:val="00666276"/>
    <w:rsid w:val="0066763F"/>
    <w:rsid w:val="006705EB"/>
    <w:rsid w:val="006712F7"/>
    <w:rsid w:val="006719E5"/>
    <w:rsid w:val="006723F2"/>
    <w:rsid w:val="00672504"/>
    <w:rsid w:val="006727BF"/>
    <w:rsid w:val="00672FF2"/>
    <w:rsid w:val="00673516"/>
    <w:rsid w:val="006739F7"/>
    <w:rsid w:val="006741EC"/>
    <w:rsid w:val="00674FFF"/>
    <w:rsid w:val="00675161"/>
    <w:rsid w:val="00677C8A"/>
    <w:rsid w:val="006807F0"/>
    <w:rsid w:val="00680C75"/>
    <w:rsid w:val="00680F3F"/>
    <w:rsid w:val="00682203"/>
    <w:rsid w:val="006828AE"/>
    <w:rsid w:val="00682CDE"/>
    <w:rsid w:val="0068317D"/>
    <w:rsid w:val="00683C0B"/>
    <w:rsid w:val="0068641D"/>
    <w:rsid w:val="00687861"/>
    <w:rsid w:val="006904A2"/>
    <w:rsid w:val="0069062D"/>
    <w:rsid w:val="00690C44"/>
    <w:rsid w:val="0069119A"/>
    <w:rsid w:val="00692B2A"/>
    <w:rsid w:val="0069307D"/>
    <w:rsid w:val="006939D2"/>
    <w:rsid w:val="00694073"/>
    <w:rsid w:val="00694193"/>
    <w:rsid w:val="006945D1"/>
    <w:rsid w:val="00696A48"/>
    <w:rsid w:val="0069780A"/>
    <w:rsid w:val="00697F6E"/>
    <w:rsid w:val="006A026B"/>
    <w:rsid w:val="006A3DC3"/>
    <w:rsid w:val="006A4E2D"/>
    <w:rsid w:val="006B09E0"/>
    <w:rsid w:val="006B10D6"/>
    <w:rsid w:val="006B1582"/>
    <w:rsid w:val="006B3B72"/>
    <w:rsid w:val="006B4E9B"/>
    <w:rsid w:val="006B5DDA"/>
    <w:rsid w:val="006B706B"/>
    <w:rsid w:val="006B7160"/>
    <w:rsid w:val="006C056D"/>
    <w:rsid w:val="006C09E7"/>
    <w:rsid w:val="006C1C11"/>
    <w:rsid w:val="006C1CF9"/>
    <w:rsid w:val="006C22A8"/>
    <w:rsid w:val="006C2350"/>
    <w:rsid w:val="006C27FA"/>
    <w:rsid w:val="006C2D62"/>
    <w:rsid w:val="006C37A0"/>
    <w:rsid w:val="006C58A3"/>
    <w:rsid w:val="006C6019"/>
    <w:rsid w:val="006D19F5"/>
    <w:rsid w:val="006D27A6"/>
    <w:rsid w:val="006D3E35"/>
    <w:rsid w:val="006D40EA"/>
    <w:rsid w:val="006D4180"/>
    <w:rsid w:val="006D4E0E"/>
    <w:rsid w:val="006D5755"/>
    <w:rsid w:val="006D70CE"/>
    <w:rsid w:val="006D7E64"/>
    <w:rsid w:val="006D7FCE"/>
    <w:rsid w:val="006E0427"/>
    <w:rsid w:val="006E0D9B"/>
    <w:rsid w:val="006E11DA"/>
    <w:rsid w:val="006E2E36"/>
    <w:rsid w:val="006E3021"/>
    <w:rsid w:val="006E3067"/>
    <w:rsid w:val="006E5489"/>
    <w:rsid w:val="006E5602"/>
    <w:rsid w:val="006E649A"/>
    <w:rsid w:val="006E6B16"/>
    <w:rsid w:val="006E7AD5"/>
    <w:rsid w:val="006F1A5D"/>
    <w:rsid w:val="006F3476"/>
    <w:rsid w:val="006F361C"/>
    <w:rsid w:val="006F4382"/>
    <w:rsid w:val="006F5529"/>
    <w:rsid w:val="00700EE3"/>
    <w:rsid w:val="00701986"/>
    <w:rsid w:val="00702C37"/>
    <w:rsid w:val="0070331F"/>
    <w:rsid w:val="00703755"/>
    <w:rsid w:val="00704083"/>
    <w:rsid w:val="00704309"/>
    <w:rsid w:val="00706216"/>
    <w:rsid w:val="007071D8"/>
    <w:rsid w:val="007104DA"/>
    <w:rsid w:val="00710FD6"/>
    <w:rsid w:val="007119AA"/>
    <w:rsid w:val="00711E11"/>
    <w:rsid w:val="00713670"/>
    <w:rsid w:val="007136DB"/>
    <w:rsid w:val="007139F9"/>
    <w:rsid w:val="00713FFF"/>
    <w:rsid w:val="00714146"/>
    <w:rsid w:val="00714B0F"/>
    <w:rsid w:val="00715E58"/>
    <w:rsid w:val="007160CD"/>
    <w:rsid w:val="00720858"/>
    <w:rsid w:val="00720BA0"/>
    <w:rsid w:val="007210FF"/>
    <w:rsid w:val="00722227"/>
    <w:rsid w:val="00722BBF"/>
    <w:rsid w:val="00722F53"/>
    <w:rsid w:val="007244FC"/>
    <w:rsid w:val="0072615C"/>
    <w:rsid w:val="007264F6"/>
    <w:rsid w:val="00727326"/>
    <w:rsid w:val="0073157A"/>
    <w:rsid w:val="00731AE6"/>
    <w:rsid w:val="007326E9"/>
    <w:rsid w:val="007326FB"/>
    <w:rsid w:val="00732DE5"/>
    <w:rsid w:val="007343C0"/>
    <w:rsid w:val="007359D1"/>
    <w:rsid w:val="00736341"/>
    <w:rsid w:val="0073640B"/>
    <w:rsid w:val="0073752E"/>
    <w:rsid w:val="00737678"/>
    <w:rsid w:val="007379FC"/>
    <w:rsid w:val="007400E6"/>
    <w:rsid w:val="0074075A"/>
    <w:rsid w:val="00740966"/>
    <w:rsid w:val="0074236D"/>
    <w:rsid w:val="00743D6C"/>
    <w:rsid w:val="00744216"/>
    <w:rsid w:val="00744535"/>
    <w:rsid w:val="00744DF1"/>
    <w:rsid w:val="007455F7"/>
    <w:rsid w:val="00745936"/>
    <w:rsid w:val="00746416"/>
    <w:rsid w:val="0074789C"/>
    <w:rsid w:val="00747F5D"/>
    <w:rsid w:val="00751FC7"/>
    <w:rsid w:val="00753350"/>
    <w:rsid w:val="007548D7"/>
    <w:rsid w:val="00754AAE"/>
    <w:rsid w:val="00754B85"/>
    <w:rsid w:val="00755AA2"/>
    <w:rsid w:val="00756F48"/>
    <w:rsid w:val="00760669"/>
    <w:rsid w:val="007606DB"/>
    <w:rsid w:val="007614DE"/>
    <w:rsid w:val="00762155"/>
    <w:rsid w:val="007638DE"/>
    <w:rsid w:val="00767913"/>
    <w:rsid w:val="00767BE2"/>
    <w:rsid w:val="00770542"/>
    <w:rsid w:val="00770EE9"/>
    <w:rsid w:val="0077102A"/>
    <w:rsid w:val="00771456"/>
    <w:rsid w:val="00773058"/>
    <w:rsid w:val="00774475"/>
    <w:rsid w:val="00775026"/>
    <w:rsid w:val="00775B6D"/>
    <w:rsid w:val="007770AA"/>
    <w:rsid w:val="00777112"/>
    <w:rsid w:val="0077783B"/>
    <w:rsid w:val="007801C5"/>
    <w:rsid w:val="007808EC"/>
    <w:rsid w:val="00781055"/>
    <w:rsid w:val="00781072"/>
    <w:rsid w:val="00781BBD"/>
    <w:rsid w:val="00782862"/>
    <w:rsid w:val="007836FE"/>
    <w:rsid w:val="00783710"/>
    <w:rsid w:val="007843A3"/>
    <w:rsid w:val="00784AD4"/>
    <w:rsid w:val="00786084"/>
    <w:rsid w:val="00786EA4"/>
    <w:rsid w:val="00790936"/>
    <w:rsid w:val="00790D7D"/>
    <w:rsid w:val="0079248D"/>
    <w:rsid w:val="00794CD4"/>
    <w:rsid w:val="0079633C"/>
    <w:rsid w:val="00796359"/>
    <w:rsid w:val="00796D8D"/>
    <w:rsid w:val="007A0357"/>
    <w:rsid w:val="007A03E3"/>
    <w:rsid w:val="007A3156"/>
    <w:rsid w:val="007A4A1C"/>
    <w:rsid w:val="007B0582"/>
    <w:rsid w:val="007B18F6"/>
    <w:rsid w:val="007B2312"/>
    <w:rsid w:val="007B28DB"/>
    <w:rsid w:val="007B3DDA"/>
    <w:rsid w:val="007B481C"/>
    <w:rsid w:val="007B4960"/>
    <w:rsid w:val="007B4CB6"/>
    <w:rsid w:val="007B4DC0"/>
    <w:rsid w:val="007B5AA9"/>
    <w:rsid w:val="007B63DD"/>
    <w:rsid w:val="007B7C18"/>
    <w:rsid w:val="007C02E5"/>
    <w:rsid w:val="007C0C23"/>
    <w:rsid w:val="007C10B8"/>
    <w:rsid w:val="007C1D4B"/>
    <w:rsid w:val="007C1DC6"/>
    <w:rsid w:val="007C1F5F"/>
    <w:rsid w:val="007C20FD"/>
    <w:rsid w:val="007C294F"/>
    <w:rsid w:val="007C2FBA"/>
    <w:rsid w:val="007C40F2"/>
    <w:rsid w:val="007C4156"/>
    <w:rsid w:val="007C4B2E"/>
    <w:rsid w:val="007C4CC2"/>
    <w:rsid w:val="007C63F9"/>
    <w:rsid w:val="007C7A47"/>
    <w:rsid w:val="007D0832"/>
    <w:rsid w:val="007D1E72"/>
    <w:rsid w:val="007D2196"/>
    <w:rsid w:val="007D2810"/>
    <w:rsid w:val="007D3357"/>
    <w:rsid w:val="007D4E04"/>
    <w:rsid w:val="007D53D6"/>
    <w:rsid w:val="007D6508"/>
    <w:rsid w:val="007D77DB"/>
    <w:rsid w:val="007D79AC"/>
    <w:rsid w:val="007D7C0C"/>
    <w:rsid w:val="007E12DE"/>
    <w:rsid w:val="007E1D07"/>
    <w:rsid w:val="007E2F71"/>
    <w:rsid w:val="007E316A"/>
    <w:rsid w:val="007E4084"/>
    <w:rsid w:val="007E5230"/>
    <w:rsid w:val="007E5AB7"/>
    <w:rsid w:val="007E5B74"/>
    <w:rsid w:val="007E637C"/>
    <w:rsid w:val="007E65EC"/>
    <w:rsid w:val="007E6952"/>
    <w:rsid w:val="007E6AFC"/>
    <w:rsid w:val="007E78BA"/>
    <w:rsid w:val="007F07E0"/>
    <w:rsid w:val="007F2B4B"/>
    <w:rsid w:val="007F36D8"/>
    <w:rsid w:val="007F40AF"/>
    <w:rsid w:val="007F448C"/>
    <w:rsid w:val="007F4D94"/>
    <w:rsid w:val="007F5AE4"/>
    <w:rsid w:val="007F6BCD"/>
    <w:rsid w:val="007F6EFE"/>
    <w:rsid w:val="008005C0"/>
    <w:rsid w:val="0080088D"/>
    <w:rsid w:val="00802249"/>
    <w:rsid w:val="008025B8"/>
    <w:rsid w:val="0080379A"/>
    <w:rsid w:val="00803CD4"/>
    <w:rsid w:val="00804378"/>
    <w:rsid w:val="00805CFF"/>
    <w:rsid w:val="00806019"/>
    <w:rsid w:val="0080732F"/>
    <w:rsid w:val="00807753"/>
    <w:rsid w:val="00810EF9"/>
    <w:rsid w:val="0081275B"/>
    <w:rsid w:val="008143B1"/>
    <w:rsid w:val="00814978"/>
    <w:rsid w:val="008165FF"/>
    <w:rsid w:val="00817E92"/>
    <w:rsid w:val="008207B0"/>
    <w:rsid w:val="00821245"/>
    <w:rsid w:val="00822257"/>
    <w:rsid w:val="008226E4"/>
    <w:rsid w:val="0082406A"/>
    <w:rsid w:val="008241D6"/>
    <w:rsid w:val="008245F6"/>
    <w:rsid w:val="008302D8"/>
    <w:rsid w:val="00830AE3"/>
    <w:rsid w:val="00831426"/>
    <w:rsid w:val="00834377"/>
    <w:rsid w:val="008344FE"/>
    <w:rsid w:val="0083515A"/>
    <w:rsid w:val="00836084"/>
    <w:rsid w:val="008362B8"/>
    <w:rsid w:val="00836412"/>
    <w:rsid w:val="00836AEC"/>
    <w:rsid w:val="00837550"/>
    <w:rsid w:val="008400AC"/>
    <w:rsid w:val="00840FD0"/>
    <w:rsid w:val="00841AE1"/>
    <w:rsid w:val="00841EC6"/>
    <w:rsid w:val="00842176"/>
    <w:rsid w:val="0084222A"/>
    <w:rsid w:val="00842EDD"/>
    <w:rsid w:val="00845171"/>
    <w:rsid w:val="0084612D"/>
    <w:rsid w:val="00847CB1"/>
    <w:rsid w:val="00847DE5"/>
    <w:rsid w:val="00850F8F"/>
    <w:rsid w:val="00851A37"/>
    <w:rsid w:val="008522F5"/>
    <w:rsid w:val="00852BD0"/>
    <w:rsid w:val="00854747"/>
    <w:rsid w:val="00854F0D"/>
    <w:rsid w:val="0085670B"/>
    <w:rsid w:val="00861877"/>
    <w:rsid w:val="00861C3C"/>
    <w:rsid w:val="00864289"/>
    <w:rsid w:val="00864971"/>
    <w:rsid w:val="00864A89"/>
    <w:rsid w:val="00865017"/>
    <w:rsid w:val="0086530A"/>
    <w:rsid w:val="00865A55"/>
    <w:rsid w:val="00865C19"/>
    <w:rsid w:val="00865C5B"/>
    <w:rsid w:val="00866232"/>
    <w:rsid w:val="008709B6"/>
    <w:rsid w:val="00872D4D"/>
    <w:rsid w:val="00875755"/>
    <w:rsid w:val="00875F51"/>
    <w:rsid w:val="00876E94"/>
    <w:rsid w:val="00880186"/>
    <w:rsid w:val="00880A51"/>
    <w:rsid w:val="00882AF2"/>
    <w:rsid w:val="008849BF"/>
    <w:rsid w:val="00884BCA"/>
    <w:rsid w:val="00884CAA"/>
    <w:rsid w:val="00885A31"/>
    <w:rsid w:val="008917B8"/>
    <w:rsid w:val="008919C0"/>
    <w:rsid w:val="0089224B"/>
    <w:rsid w:val="008939F5"/>
    <w:rsid w:val="008941CD"/>
    <w:rsid w:val="00897EF4"/>
    <w:rsid w:val="008A164D"/>
    <w:rsid w:val="008A16FC"/>
    <w:rsid w:val="008A3979"/>
    <w:rsid w:val="008A3C0C"/>
    <w:rsid w:val="008A44EC"/>
    <w:rsid w:val="008B050C"/>
    <w:rsid w:val="008B190B"/>
    <w:rsid w:val="008B1B69"/>
    <w:rsid w:val="008B2206"/>
    <w:rsid w:val="008B2957"/>
    <w:rsid w:val="008B306A"/>
    <w:rsid w:val="008B3190"/>
    <w:rsid w:val="008B449D"/>
    <w:rsid w:val="008B4558"/>
    <w:rsid w:val="008B50EB"/>
    <w:rsid w:val="008B6393"/>
    <w:rsid w:val="008B6648"/>
    <w:rsid w:val="008B7435"/>
    <w:rsid w:val="008B7832"/>
    <w:rsid w:val="008B7A86"/>
    <w:rsid w:val="008C0290"/>
    <w:rsid w:val="008C0575"/>
    <w:rsid w:val="008C0D61"/>
    <w:rsid w:val="008C3156"/>
    <w:rsid w:val="008C3ECA"/>
    <w:rsid w:val="008C542A"/>
    <w:rsid w:val="008C5839"/>
    <w:rsid w:val="008C5DC1"/>
    <w:rsid w:val="008C6735"/>
    <w:rsid w:val="008C74F0"/>
    <w:rsid w:val="008D0874"/>
    <w:rsid w:val="008D1A09"/>
    <w:rsid w:val="008D1CC5"/>
    <w:rsid w:val="008D37D6"/>
    <w:rsid w:val="008D3E9E"/>
    <w:rsid w:val="008D44E0"/>
    <w:rsid w:val="008D5C65"/>
    <w:rsid w:val="008E0369"/>
    <w:rsid w:val="008E061C"/>
    <w:rsid w:val="008E1CED"/>
    <w:rsid w:val="008E1EE6"/>
    <w:rsid w:val="008E297F"/>
    <w:rsid w:val="008E3C1C"/>
    <w:rsid w:val="008E415D"/>
    <w:rsid w:val="008E48B2"/>
    <w:rsid w:val="008E541C"/>
    <w:rsid w:val="008E55AF"/>
    <w:rsid w:val="008E5FE1"/>
    <w:rsid w:val="008E6230"/>
    <w:rsid w:val="008E6A34"/>
    <w:rsid w:val="008E6F5C"/>
    <w:rsid w:val="008F08D6"/>
    <w:rsid w:val="008F1D4A"/>
    <w:rsid w:val="008F2AAA"/>
    <w:rsid w:val="008F3392"/>
    <w:rsid w:val="008F3628"/>
    <w:rsid w:val="008F3E9B"/>
    <w:rsid w:val="008F44DC"/>
    <w:rsid w:val="008F45E7"/>
    <w:rsid w:val="008F490B"/>
    <w:rsid w:val="008F4B30"/>
    <w:rsid w:val="008F67BC"/>
    <w:rsid w:val="008F6930"/>
    <w:rsid w:val="008F6B22"/>
    <w:rsid w:val="009004A0"/>
    <w:rsid w:val="009004E4"/>
    <w:rsid w:val="009010EC"/>
    <w:rsid w:val="00901A5C"/>
    <w:rsid w:val="00901B44"/>
    <w:rsid w:val="00901FFE"/>
    <w:rsid w:val="009022F8"/>
    <w:rsid w:val="00902466"/>
    <w:rsid w:val="00902F1C"/>
    <w:rsid w:val="0090324C"/>
    <w:rsid w:val="00903C1F"/>
    <w:rsid w:val="0090498A"/>
    <w:rsid w:val="00905F9F"/>
    <w:rsid w:val="009067F1"/>
    <w:rsid w:val="00906B51"/>
    <w:rsid w:val="00910371"/>
    <w:rsid w:val="0091144A"/>
    <w:rsid w:val="00911B88"/>
    <w:rsid w:val="00911D00"/>
    <w:rsid w:val="00912660"/>
    <w:rsid w:val="009139C6"/>
    <w:rsid w:val="009143C1"/>
    <w:rsid w:val="00914AE8"/>
    <w:rsid w:val="00915190"/>
    <w:rsid w:val="009156C3"/>
    <w:rsid w:val="0091627E"/>
    <w:rsid w:val="009227AA"/>
    <w:rsid w:val="00923C33"/>
    <w:rsid w:val="00923D6C"/>
    <w:rsid w:val="0092461A"/>
    <w:rsid w:val="0092511F"/>
    <w:rsid w:val="00925321"/>
    <w:rsid w:val="00925528"/>
    <w:rsid w:val="00925E85"/>
    <w:rsid w:val="009266C2"/>
    <w:rsid w:val="00926EC1"/>
    <w:rsid w:val="00927E4A"/>
    <w:rsid w:val="00931DF6"/>
    <w:rsid w:val="00933643"/>
    <w:rsid w:val="00935BE6"/>
    <w:rsid w:val="009364BA"/>
    <w:rsid w:val="009377DF"/>
    <w:rsid w:val="009379FE"/>
    <w:rsid w:val="00940ACC"/>
    <w:rsid w:val="0094233E"/>
    <w:rsid w:val="00942B3E"/>
    <w:rsid w:val="00943DC5"/>
    <w:rsid w:val="0094406F"/>
    <w:rsid w:val="00944992"/>
    <w:rsid w:val="00945A41"/>
    <w:rsid w:val="009463C8"/>
    <w:rsid w:val="00946455"/>
    <w:rsid w:val="00946F46"/>
    <w:rsid w:val="00947486"/>
    <w:rsid w:val="00947B24"/>
    <w:rsid w:val="00951C54"/>
    <w:rsid w:val="00952EA3"/>
    <w:rsid w:val="009542FD"/>
    <w:rsid w:val="00956196"/>
    <w:rsid w:val="00956E3B"/>
    <w:rsid w:val="00957448"/>
    <w:rsid w:val="00960583"/>
    <w:rsid w:val="00960C05"/>
    <w:rsid w:val="00961DF9"/>
    <w:rsid w:val="009624A7"/>
    <w:rsid w:val="00962D86"/>
    <w:rsid w:val="00965831"/>
    <w:rsid w:val="00965C76"/>
    <w:rsid w:val="009663EC"/>
    <w:rsid w:val="00967E87"/>
    <w:rsid w:val="00972B18"/>
    <w:rsid w:val="009734D8"/>
    <w:rsid w:val="0097384D"/>
    <w:rsid w:val="0097642E"/>
    <w:rsid w:val="00976F22"/>
    <w:rsid w:val="009770A0"/>
    <w:rsid w:val="009806E0"/>
    <w:rsid w:val="00980C60"/>
    <w:rsid w:val="00980F32"/>
    <w:rsid w:val="00982472"/>
    <w:rsid w:val="00982D68"/>
    <w:rsid w:val="0098349B"/>
    <w:rsid w:val="009843D7"/>
    <w:rsid w:val="00984A99"/>
    <w:rsid w:val="00985472"/>
    <w:rsid w:val="009856EA"/>
    <w:rsid w:val="009862D9"/>
    <w:rsid w:val="009872F5"/>
    <w:rsid w:val="00987B43"/>
    <w:rsid w:val="00990337"/>
    <w:rsid w:val="009A086E"/>
    <w:rsid w:val="009A19A7"/>
    <w:rsid w:val="009A4366"/>
    <w:rsid w:val="009A55AA"/>
    <w:rsid w:val="009B1345"/>
    <w:rsid w:val="009B17E4"/>
    <w:rsid w:val="009B1E06"/>
    <w:rsid w:val="009B25FD"/>
    <w:rsid w:val="009B2600"/>
    <w:rsid w:val="009B28F2"/>
    <w:rsid w:val="009B295D"/>
    <w:rsid w:val="009B4225"/>
    <w:rsid w:val="009B426B"/>
    <w:rsid w:val="009B59D8"/>
    <w:rsid w:val="009B5B3D"/>
    <w:rsid w:val="009B5FAE"/>
    <w:rsid w:val="009B7E8D"/>
    <w:rsid w:val="009C0DDD"/>
    <w:rsid w:val="009C1F2F"/>
    <w:rsid w:val="009C2D42"/>
    <w:rsid w:val="009C30DF"/>
    <w:rsid w:val="009C3AC2"/>
    <w:rsid w:val="009C42CA"/>
    <w:rsid w:val="009C5290"/>
    <w:rsid w:val="009C627F"/>
    <w:rsid w:val="009D04BF"/>
    <w:rsid w:val="009D0B21"/>
    <w:rsid w:val="009D14BF"/>
    <w:rsid w:val="009D16E6"/>
    <w:rsid w:val="009D2C2B"/>
    <w:rsid w:val="009D3157"/>
    <w:rsid w:val="009D3AA8"/>
    <w:rsid w:val="009D5AC8"/>
    <w:rsid w:val="009D5D7B"/>
    <w:rsid w:val="009D600A"/>
    <w:rsid w:val="009D7D77"/>
    <w:rsid w:val="009E0379"/>
    <w:rsid w:val="009E22E2"/>
    <w:rsid w:val="009E29A9"/>
    <w:rsid w:val="009E39BB"/>
    <w:rsid w:val="009E441F"/>
    <w:rsid w:val="009E6287"/>
    <w:rsid w:val="009E74C4"/>
    <w:rsid w:val="009F16A4"/>
    <w:rsid w:val="009F2D14"/>
    <w:rsid w:val="009F4E1F"/>
    <w:rsid w:val="009F6421"/>
    <w:rsid w:val="009F6E83"/>
    <w:rsid w:val="009F7E9A"/>
    <w:rsid w:val="00A0016A"/>
    <w:rsid w:val="00A00EF9"/>
    <w:rsid w:val="00A01ECA"/>
    <w:rsid w:val="00A0269E"/>
    <w:rsid w:val="00A04EA0"/>
    <w:rsid w:val="00A05BF9"/>
    <w:rsid w:val="00A06BF0"/>
    <w:rsid w:val="00A06D90"/>
    <w:rsid w:val="00A07206"/>
    <w:rsid w:val="00A10726"/>
    <w:rsid w:val="00A111E6"/>
    <w:rsid w:val="00A11796"/>
    <w:rsid w:val="00A12821"/>
    <w:rsid w:val="00A1288D"/>
    <w:rsid w:val="00A12DD7"/>
    <w:rsid w:val="00A13094"/>
    <w:rsid w:val="00A16BA0"/>
    <w:rsid w:val="00A221E2"/>
    <w:rsid w:val="00A22A18"/>
    <w:rsid w:val="00A23B6C"/>
    <w:rsid w:val="00A247B9"/>
    <w:rsid w:val="00A26085"/>
    <w:rsid w:val="00A26DDA"/>
    <w:rsid w:val="00A26F51"/>
    <w:rsid w:val="00A27DF9"/>
    <w:rsid w:val="00A315C1"/>
    <w:rsid w:val="00A31688"/>
    <w:rsid w:val="00A32272"/>
    <w:rsid w:val="00A32570"/>
    <w:rsid w:val="00A32B27"/>
    <w:rsid w:val="00A32CFA"/>
    <w:rsid w:val="00A35819"/>
    <w:rsid w:val="00A377B5"/>
    <w:rsid w:val="00A402A6"/>
    <w:rsid w:val="00A40BEF"/>
    <w:rsid w:val="00A42024"/>
    <w:rsid w:val="00A427A9"/>
    <w:rsid w:val="00A42B64"/>
    <w:rsid w:val="00A4395C"/>
    <w:rsid w:val="00A44B96"/>
    <w:rsid w:val="00A45201"/>
    <w:rsid w:val="00A46A8A"/>
    <w:rsid w:val="00A50A41"/>
    <w:rsid w:val="00A51F30"/>
    <w:rsid w:val="00A5253F"/>
    <w:rsid w:val="00A525D8"/>
    <w:rsid w:val="00A52AE0"/>
    <w:rsid w:val="00A53BB7"/>
    <w:rsid w:val="00A53E87"/>
    <w:rsid w:val="00A5416F"/>
    <w:rsid w:val="00A54A0C"/>
    <w:rsid w:val="00A566F1"/>
    <w:rsid w:val="00A56722"/>
    <w:rsid w:val="00A56858"/>
    <w:rsid w:val="00A56D28"/>
    <w:rsid w:val="00A56F50"/>
    <w:rsid w:val="00A604F2"/>
    <w:rsid w:val="00A613B9"/>
    <w:rsid w:val="00A62322"/>
    <w:rsid w:val="00A62FF1"/>
    <w:rsid w:val="00A643C4"/>
    <w:rsid w:val="00A653E0"/>
    <w:rsid w:val="00A67879"/>
    <w:rsid w:val="00A67EE0"/>
    <w:rsid w:val="00A7084A"/>
    <w:rsid w:val="00A719D2"/>
    <w:rsid w:val="00A72145"/>
    <w:rsid w:val="00A7405C"/>
    <w:rsid w:val="00A742E6"/>
    <w:rsid w:val="00A753C5"/>
    <w:rsid w:val="00A76C94"/>
    <w:rsid w:val="00A76C99"/>
    <w:rsid w:val="00A77FD0"/>
    <w:rsid w:val="00A806DB"/>
    <w:rsid w:val="00A80B2B"/>
    <w:rsid w:val="00A80D6F"/>
    <w:rsid w:val="00A82340"/>
    <w:rsid w:val="00A83578"/>
    <w:rsid w:val="00A84DA7"/>
    <w:rsid w:val="00A85FE5"/>
    <w:rsid w:val="00A8623B"/>
    <w:rsid w:val="00A91D5C"/>
    <w:rsid w:val="00A94557"/>
    <w:rsid w:val="00A951DE"/>
    <w:rsid w:val="00A966D2"/>
    <w:rsid w:val="00A9673F"/>
    <w:rsid w:val="00A97A18"/>
    <w:rsid w:val="00A97FE1"/>
    <w:rsid w:val="00AA3259"/>
    <w:rsid w:val="00AA351E"/>
    <w:rsid w:val="00AA7ACE"/>
    <w:rsid w:val="00AB08E7"/>
    <w:rsid w:val="00AB39FC"/>
    <w:rsid w:val="00AB44B8"/>
    <w:rsid w:val="00AB5716"/>
    <w:rsid w:val="00AB5E47"/>
    <w:rsid w:val="00AB7B7D"/>
    <w:rsid w:val="00AB7C2A"/>
    <w:rsid w:val="00AC164A"/>
    <w:rsid w:val="00AC182A"/>
    <w:rsid w:val="00AC270E"/>
    <w:rsid w:val="00AC43F4"/>
    <w:rsid w:val="00AC5CC5"/>
    <w:rsid w:val="00AC5D6D"/>
    <w:rsid w:val="00AC6212"/>
    <w:rsid w:val="00AC67F3"/>
    <w:rsid w:val="00AC686B"/>
    <w:rsid w:val="00AC7430"/>
    <w:rsid w:val="00AD01B9"/>
    <w:rsid w:val="00AD13BE"/>
    <w:rsid w:val="00AD1F62"/>
    <w:rsid w:val="00AD2102"/>
    <w:rsid w:val="00AD221D"/>
    <w:rsid w:val="00AD2970"/>
    <w:rsid w:val="00AD336B"/>
    <w:rsid w:val="00AD3385"/>
    <w:rsid w:val="00AD346E"/>
    <w:rsid w:val="00AD3F42"/>
    <w:rsid w:val="00AD49B2"/>
    <w:rsid w:val="00AD64C4"/>
    <w:rsid w:val="00AE1798"/>
    <w:rsid w:val="00AE2E1E"/>
    <w:rsid w:val="00AE3BDD"/>
    <w:rsid w:val="00AE4160"/>
    <w:rsid w:val="00AE4A1E"/>
    <w:rsid w:val="00AE4B14"/>
    <w:rsid w:val="00AE5017"/>
    <w:rsid w:val="00AE5E32"/>
    <w:rsid w:val="00AF105F"/>
    <w:rsid w:val="00AF2B92"/>
    <w:rsid w:val="00AF5479"/>
    <w:rsid w:val="00AF58E3"/>
    <w:rsid w:val="00B000F5"/>
    <w:rsid w:val="00B01826"/>
    <w:rsid w:val="00B0328F"/>
    <w:rsid w:val="00B06160"/>
    <w:rsid w:val="00B07546"/>
    <w:rsid w:val="00B10454"/>
    <w:rsid w:val="00B1105C"/>
    <w:rsid w:val="00B128E9"/>
    <w:rsid w:val="00B12C09"/>
    <w:rsid w:val="00B13ECD"/>
    <w:rsid w:val="00B153EC"/>
    <w:rsid w:val="00B17098"/>
    <w:rsid w:val="00B171F9"/>
    <w:rsid w:val="00B227E2"/>
    <w:rsid w:val="00B22953"/>
    <w:rsid w:val="00B243CE"/>
    <w:rsid w:val="00B316DC"/>
    <w:rsid w:val="00B34A4A"/>
    <w:rsid w:val="00B34A73"/>
    <w:rsid w:val="00B3566F"/>
    <w:rsid w:val="00B35D8A"/>
    <w:rsid w:val="00B36769"/>
    <w:rsid w:val="00B36907"/>
    <w:rsid w:val="00B3781D"/>
    <w:rsid w:val="00B4122A"/>
    <w:rsid w:val="00B430C4"/>
    <w:rsid w:val="00B43746"/>
    <w:rsid w:val="00B44B3B"/>
    <w:rsid w:val="00B44B4C"/>
    <w:rsid w:val="00B45340"/>
    <w:rsid w:val="00B47384"/>
    <w:rsid w:val="00B47AB5"/>
    <w:rsid w:val="00B47EEE"/>
    <w:rsid w:val="00B47F7E"/>
    <w:rsid w:val="00B50DDC"/>
    <w:rsid w:val="00B51148"/>
    <w:rsid w:val="00B52058"/>
    <w:rsid w:val="00B52285"/>
    <w:rsid w:val="00B53EB1"/>
    <w:rsid w:val="00B5500A"/>
    <w:rsid w:val="00B55704"/>
    <w:rsid w:val="00B55903"/>
    <w:rsid w:val="00B55CA1"/>
    <w:rsid w:val="00B578B3"/>
    <w:rsid w:val="00B60108"/>
    <w:rsid w:val="00B60B2A"/>
    <w:rsid w:val="00B6130C"/>
    <w:rsid w:val="00B61B2A"/>
    <w:rsid w:val="00B6241C"/>
    <w:rsid w:val="00B64119"/>
    <w:rsid w:val="00B64D8F"/>
    <w:rsid w:val="00B653BC"/>
    <w:rsid w:val="00B66FAB"/>
    <w:rsid w:val="00B67D48"/>
    <w:rsid w:val="00B70157"/>
    <w:rsid w:val="00B7077B"/>
    <w:rsid w:val="00B7099A"/>
    <w:rsid w:val="00B71EDD"/>
    <w:rsid w:val="00B72083"/>
    <w:rsid w:val="00B72D75"/>
    <w:rsid w:val="00B72F15"/>
    <w:rsid w:val="00B737F3"/>
    <w:rsid w:val="00B73D13"/>
    <w:rsid w:val="00B73F78"/>
    <w:rsid w:val="00B74373"/>
    <w:rsid w:val="00B743D0"/>
    <w:rsid w:val="00B7517B"/>
    <w:rsid w:val="00B75547"/>
    <w:rsid w:val="00B7558A"/>
    <w:rsid w:val="00B75818"/>
    <w:rsid w:val="00B76523"/>
    <w:rsid w:val="00B76FFE"/>
    <w:rsid w:val="00B80C87"/>
    <w:rsid w:val="00B81545"/>
    <w:rsid w:val="00B81AC8"/>
    <w:rsid w:val="00B83426"/>
    <w:rsid w:val="00B84284"/>
    <w:rsid w:val="00B85169"/>
    <w:rsid w:val="00B85FF5"/>
    <w:rsid w:val="00B8697C"/>
    <w:rsid w:val="00B87A1B"/>
    <w:rsid w:val="00B90CA5"/>
    <w:rsid w:val="00B91728"/>
    <w:rsid w:val="00B92477"/>
    <w:rsid w:val="00B9322B"/>
    <w:rsid w:val="00B9622D"/>
    <w:rsid w:val="00B96F49"/>
    <w:rsid w:val="00B97EB8"/>
    <w:rsid w:val="00B97EF3"/>
    <w:rsid w:val="00BA0987"/>
    <w:rsid w:val="00BA0B41"/>
    <w:rsid w:val="00BA0BCB"/>
    <w:rsid w:val="00BA10EC"/>
    <w:rsid w:val="00BA27F9"/>
    <w:rsid w:val="00BB2610"/>
    <w:rsid w:val="00BB4760"/>
    <w:rsid w:val="00BB4781"/>
    <w:rsid w:val="00BB4798"/>
    <w:rsid w:val="00BB49A3"/>
    <w:rsid w:val="00BB51CF"/>
    <w:rsid w:val="00BB61F3"/>
    <w:rsid w:val="00BB67ED"/>
    <w:rsid w:val="00BB6C8C"/>
    <w:rsid w:val="00BB708F"/>
    <w:rsid w:val="00BB766A"/>
    <w:rsid w:val="00BB7E9F"/>
    <w:rsid w:val="00BC0C7D"/>
    <w:rsid w:val="00BC0CBF"/>
    <w:rsid w:val="00BC11BE"/>
    <w:rsid w:val="00BC142F"/>
    <w:rsid w:val="00BC2414"/>
    <w:rsid w:val="00BC2973"/>
    <w:rsid w:val="00BC34B0"/>
    <w:rsid w:val="00BC4D37"/>
    <w:rsid w:val="00BC4F15"/>
    <w:rsid w:val="00BC5030"/>
    <w:rsid w:val="00BC6200"/>
    <w:rsid w:val="00BD0533"/>
    <w:rsid w:val="00BD06D2"/>
    <w:rsid w:val="00BD084A"/>
    <w:rsid w:val="00BD0888"/>
    <w:rsid w:val="00BD1034"/>
    <w:rsid w:val="00BD202E"/>
    <w:rsid w:val="00BD26E9"/>
    <w:rsid w:val="00BD3A10"/>
    <w:rsid w:val="00BD3FD3"/>
    <w:rsid w:val="00BD4DC8"/>
    <w:rsid w:val="00BD5319"/>
    <w:rsid w:val="00BD606D"/>
    <w:rsid w:val="00BD65CA"/>
    <w:rsid w:val="00BD6C7D"/>
    <w:rsid w:val="00BD74FC"/>
    <w:rsid w:val="00BE0D5D"/>
    <w:rsid w:val="00BE1BFA"/>
    <w:rsid w:val="00BE1E11"/>
    <w:rsid w:val="00BE368E"/>
    <w:rsid w:val="00BE5751"/>
    <w:rsid w:val="00BF129F"/>
    <w:rsid w:val="00BF136C"/>
    <w:rsid w:val="00BF2A80"/>
    <w:rsid w:val="00BF2C4A"/>
    <w:rsid w:val="00BF4695"/>
    <w:rsid w:val="00BF5704"/>
    <w:rsid w:val="00BF60D0"/>
    <w:rsid w:val="00C020B4"/>
    <w:rsid w:val="00C04D37"/>
    <w:rsid w:val="00C05E32"/>
    <w:rsid w:val="00C07F60"/>
    <w:rsid w:val="00C10559"/>
    <w:rsid w:val="00C1185D"/>
    <w:rsid w:val="00C1359E"/>
    <w:rsid w:val="00C13C30"/>
    <w:rsid w:val="00C14541"/>
    <w:rsid w:val="00C14DC3"/>
    <w:rsid w:val="00C14DDC"/>
    <w:rsid w:val="00C15B20"/>
    <w:rsid w:val="00C15F9D"/>
    <w:rsid w:val="00C163C8"/>
    <w:rsid w:val="00C20336"/>
    <w:rsid w:val="00C2034E"/>
    <w:rsid w:val="00C20C76"/>
    <w:rsid w:val="00C22D70"/>
    <w:rsid w:val="00C2315A"/>
    <w:rsid w:val="00C2451C"/>
    <w:rsid w:val="00C260D3"/>
    <w:rsid w:val="00C27591"/>
    <w:rsid w:val="00C277FE"/>
    <w:rsid w:val="00C2786B"/>
    <w:rsid w:val="00C307AF"/>
    <w:rsid w:val="00C316A1"/>
    <w:rsid w:val="00C32B76"/>
    <w:rsid w:val="00C33494"/>
    <w:rsid w:val="00C334DB"/>
    <w:rsid w:val="00C335A2"/>
    <w:rsid w:val="00C34A23"/>
    <w:rsid w:val="00C36C7B"/>
    <w:rsid w:val="00C40716"/>
    <w:rsid w:val="00C40913"/>
    <w:rsid w:val="00C40B7C"/>
    <w:rsid w:val="00C41467"/>
    <w:rsid w:val="00C41BDF"/>
    <w:rsid w:val="00C41FDA"/>
    <w:rsid w:val="00C42BF9"/>
    <w:rsid w:val="00C442BB"/>
    <w:rsid w:val="00C44677"/>
    <w:rsid w:val="00C4478A"/>
    <w:rsid w:val="00C44829"/>
    <w:rsid w:val="00C4521C"/>
    <w:rsid w:val="00C4718F"/>
    <w:rsid w:val="00C50FD8"/>
    <w:rsid w:val="00C51C0B"/>
    <w:rsid w:val="00C531CA"/>
    <w:rsid w:val="00C5438F"/>
    <w:rsid w:val="00C54879"/>
    <w:rsid w:val="00C55128"/>
    <w:rsid w:val="00C5668E"/>
    <w:rsid w:val="00C56797"/>
    <w:rsid w:val="00C5729D"/>
    <w:rsid w:val="00C57615"/>
    <w:rsid w:val="00C57FDE"/>
    <w:rsid w:val="00C61295"/>
    <w:rsid w:val="00C61A32"/>
    <w:rsid w:val="00C61C70"/>
    <w:rsid w:val="00C62859"/>
    <w:rsid w:val="00C6463D"/>
    <w:rsid w:val="00C657FB"/>
    <w:rsid w:val="00C661D3"/>
    <w:rsid w:val="00C672C7"/>
    <w:rsid w:val="00C67488"/>
    <w:rsid w:val="00C71153"/>
    <w:rsid w:val="00C71211"/>
    <w:rsid w:val="00C733C3"/>
    <w:rsid w:val="00C738F3"/>
    <w:rsid w:val="00C7475B"/>
    <w:rsid w:val="00C74E4A"/>
    <w:rsid w:val="00C7530D"/>
    <w:rsid w:val="00C759E9"/>
    <w:rsid w:val="00C7642B"/>
    <w:rsid w:val="00C76A77"/>
    <w:rsid w:val="00C777AE"/>
    <w:rsid w:val="00C810DA"/>
    <w:rsid w:val="00C81882"/>
    <w:rsid w:val="00C81FBF"/>
    <w:rsid w:val="00C903D1"/>
    <w:rsid w:val="00C9064D"/>
    <w:rsid w:val="00C9330F"/>
    <w:rsid w:val="00C93B4C"/>
    <w:rsid w:val="00C95117"/>
    <w:rsid w:val="00C9567F"/>
    <w:rsid w:val="00C9748C"/>
    <w:rsid w:val="00C9761F"/>
    <w:rsid w:val="00CA1E5C"/>
    <w:rsid w:val="00CA39B1"/>
    <w:rsid w:val="00CA3A55"/>
    <w:rsid w:val="00CA3C11"/>
    <w:rsid w:val="00CA43BF"/>
    <w:rsid w:val="00CA4A60"/>
    <w:rsid w:val="00CA713F"/>
    <w:rsid w:val="00CA7D0D"/>
    <w:rsid w:val="00CB4D75"/>
    <w:rsid w:val="00CB5BE2"/>
    <w:rsid w:val="00CB6CE1"/>
    <w:rsid w:val="00CB6D11"/>
    <w:rsid w:val="00CC19D4"/>
    <w:rsid w:val="00CC29FA"/>
    <w:rsid w:val="00CC3640"/>
    <w:rsid w:val="00CC39B9"/>
    <w:rsid w:val="00CC556B"/>
    <w:rsid w:val="00CC67C8"/>
    <w:rsid w:val="00CC699E"/>
    <w:rsid w:val="00CC7197"/>
    <w:rsid w:val="00CD15FE"/>
    <w:rsid w:val="00CD1AC2"/>
    <w:rsid w:val="00CD29D9"/>
    <w:rsid w:val="00CD5A38"/>
    <w:rsid w:val="00CD6E66"/>
    <w:rsid w:val="00CD7123"/>
    <w:rsid w:val="00CD7142"/>
    <w:rsid w:val="00CD78D4"/>
    <w:rsid w:val="00CE0AD6"/>
    <w:rsid w:val="00CE1B63"/>
    <w:rsid w:val="00CE246B"/>
    <w:rsid w:val="00CE2490"/>
    <w:rsid w:val="00CE3A3E"/>
    <w:rsid w:val="00CE5E23"/>
    <w:rsid w:val="00CE6F90"/>
    <w:rsid w:val="00CE717E"/>
    <w:rsid w:val="00CE77B0"/>
    <w:rsid w:val="00CF09B8"/>
    <w:rsid w:val="00CF0F1D"/>
    <w:rsid w:val="00CF1820"/>
    <w:rsid w:val="00CF4880"/>
    <w:rsid w:val="00CF4F8B"/>
    <w:rsid w:val="00CF5655"/>
    <w:rsid w:val="00CF6A9C"/>
    <w:rsid w:val="00D00186"/>
    <w:rsid w:val="00D01E77"/>
    <w:rsid w:val="00D02AFC"/>
    <w:rsid w:val="00D04437"/>
    <w:rsid w:val="00D0488B"/>
    <w:rsid w:val="00D065F2"/>
    <w:rsid w:val="00D0712E"/>
    <w:rsid w:val="00D07880"/>
    <w:rsid w:val="00D11C09"/>
    <w:rsid w:val="00D129FB"/>
    <w:rsid w:val="00D12FFE"/>
    <w:rsid w:val="00D13614"/>
    <w:rsid w:val="00D1568C"/>
    <w:rsid w:val="00D158B1"/>
    <w:rsid w:val="00D15B43"/>
    <w:rsid w:val="00D15C91"/>
    <w:rsid w:val="00D16B69"/>
    <w:rsid w:val="00D2051D"/>
    <w:rsid w:val="00D23E36"/>
    <w:rsid w:val="00D24B5E"/>
    <w:rsid w:val="00D24CF1"/>
    <w:rsid w:val="00D253AD"/>
    <w:rsid w:val="00D30059"/>
    <w:rsid w:val="00D30132"/>
    <w:rsid w:val="00D3062F"/>
    <w:rsid w:val="00D30B06"/>
    <w:rsid w:val="00D30EFF"/>
    <w:rsid w:val="00D30FDB"/>
    <w:rsid w:val="00D3128B"/>
    <w:rsid w:val="00D317A2"/>
    <w:rsid w:val="00D3223A"/>
    <w:rsid w:val="00D32691"/>
    <w:rsid w:val="00D33C86"/>
    <w:rsid w:val="00D3400A"/>
    <w:rsid w:val="00D34F10"/>
    <w:rsid w:val="00D35E77"/>
    <w:rsid w:val="00D36A7D"/>
    <w:rsid w:val="00D37158"/>
    <w:rsid w:val="00D4315E"/>
    <w:rsid w:val="00D44727"/>
    <w:rsid w:val="00D45921"/>
    <w:rsid w:val="00D50343"/>
    <w:rsid w:val="00D51761"/>
    <w:rsid w:val="00D52210"/>
    <w:rsid w:val="00D53171"/>
    <w:rsid w:val="00D533E3"/>
    <w:rsid w:val="00D53BE9"/>
    <w:rsid w:val="00D53D2E"/>
    <w:rsid w:val="00D5591B"/>
    <w:rsid w:val="00D56453"/>
    <w:rsid w:val="00D5787A"/>
    <w:rsid w:val="00D6003A"/>
    <w:rsid w:val="00D6060D"/>
    <w:rsid w:val="00D65282"/>
    <w:rsid w:val="00D6693F"/>
    <w:rsid w:val="00D66BFF"/>
    <w:rsid w:val="00D679AD"/>
    <w:rsid w:val="00D67F0B"/>
    <w:rsid w:val="00D70AAA"/>
    <w:rsid w:val="00D70C3F"/>
    <w:rsid w:val="00D71BC3"/>
    <w:rsid w:val="00D7201C"/>
    <w:rsid w:val="00D72040"/>
    <w:rsid w:val="00D72079"/>
    <w:rsid w:val="00D720E6"/>
    <w:rsid w:val="00D7269B"/>
    <w:rsid w:val="00D72FF6"/>
    <w:rsid w:val="00D7445D"/>
    <w:rsid w:val="00D764F2"/>
    <w:rsid w:val="00D7657D"/>
    <w:rsid w:val="00D76A15"/>
    <w:rsid w:val="00D773D9"/>
    <w:rsid w:val="00D77923"/>
    <w:rsid w:val="00D77EF8"/>
    <w:rsid w:val="00D818FA"/>
    <w:rsid w:val="00D8261C"/>
    <w:rsid w:val="00D8274A"/>
    <w:rsid w:val="00D82B2A"/>
    <w:rsid w:val="00D85472"/>
    <w:rsid w:val="00D8605C"/>
    <w:rsid w:val="00D90A22"/>
    <w:rsid w:val="00D90F07"/>
    <w:rsid w:val="00D914AB"/>
    <w:rsid w:val="00D92964"/>
    <w:rsid w:val="00D945FC"/>
    <w:rsid w:val="00D95D64"/>
    <w:rsid w:val="00D96224"/>
    <w:rsid w:val="00D9720B"/>
    <w:rsid w:val="00DA030C"/>
    <w:rsid w:val="00DA0966"/>
    <w:rsid w:val="00DA09CA"/>
    <w:rsid w:val="00DA09E7"/>
    <w:rsid w:val="00DA1578"/>
    <w:rsid w:val="00DA256F"/>
    <w:rsid w:val="00DA33A5"/>
    <w:rsid w:val="00DA3DBF"/>
    <w:rsid w:val="00DA42FC"/>
    <w:rsid w:val="00DA5B24"/>
    <w:rsid w:val="00DA6AD8"/>
    <w:rsid w:val="00DB0040"/>
    <w:rsid w:val="00DB4929"/>
    <w:rsid w:val="00DB4A72"/>
    <w:rsid w:val="00DB54DC"/>
    <w:rsid w:val="00DB68C7"/>
    <w:rsid w:val="00DB6E7E"/>
    <w:rsid w:val="00DC0E3F"/>
    <w:rsid w:val="00DC102F"/>
    <w:rsid w:val="00DC1C9F"/>
    <w:rsid w:val="00DC1E0C"/>
    <w:rsid w:val="00DC37F3"/>
    <w:rsid w:val="00DC4E85"/>
    <w:rsid w:val="00DC4FF8"/>
    <w:rsid w:val="00DC549E"/>
    <w:rsid w:val="00DC5AF5"/>
    <w:rsid w:val="00DC65D5"/>
    <w:rsid w:val="00DC6A1B"/>
    <w:rsid w:val="00DC724A"/>
    <w:rsid w:val="00DD1A85"/>
    <w:rsid w:val="00DD2880"/>
    <w:rsid w:val="00DD3EDD"/>
    <w:rsid w:val="00DD5B07"/>
    <w:rsid w:val="00DD6220"/>
    <w:rsid w:val="00DE020C"/>
    <w:rsid w:val="00DE0B69"/>
    <w:rsid w:val="00DE0F75"/>
    <w:rsid w:val="00DE2C26"/>
    <w:rsid w:val="00DE39D2"/>
    <w:rsid w:val="00DE4E91"/>
    <w:rsid w:val="00DE5293"/>
    <w:rsid w:val="00DE56B6"/>
    <w:rsid w:val="00DE6045"/>
    <w:rsid w:val="00DE6084"/>
    <w:rsid w:val="00DE6B60"/>
    <w:rsid w:val="00DE6CB1"/>
    <w:rsid w:val="00DE71FF"/>
    <w:rsid w:val="00DF141B"/>
    <w:rsid w:val="00DF1612"/>
    <w:rsid w:val="00DF1937"/>
    <w:rsid w:val="00DF3F8E"/>
    <w:rsid w:val="00DF42F7"/>
    <w:rsid w:val="00DF4F22"/>
    <w:rsid w:val="00DF5BE5"/>
    <w:rsid w:val="00E0087F"/>
    <w:rsid w:val="00E00A06"/>
    <w:rsid w:val="00E03412"/>
    <w:rsid w:val="00E03A64"/>
    <w:rsid w:val="00E05DDC"/>
    <w:rsid w:val="00E06FE4"/>
    <w:rsid w:val="00E102DF"/>
    <w:rsid w:val="00E10535"/>
    <w:rsid w:val="00E11439"/>
    <w:rsid w:val="00E114A7"/>
    <w:rsid w:val="00E11683"/>
    <w:rsid w:val="00E12260"/>
    <w:rsid w:val="00E123F7"/>
    <w:rsid w:val="00E13088"/>
    <w:rsid w:val="00E14AAE"/>
    <w:rsid w:val="00E15D22"/>
    <w:rsid w:val="00E207A8"/>
    <w:rsid w:val="00E20B19"/>
    <w:rsid w:val="00E216A3"/>
    <w:rsid w:val="00E22BFA"/>
    <w:rsid w:val="00E23A61"/>
    <w:rsid w:val="00E2405A"/>
    <w:rsid w:val="00E245DE"/>
    <w:rsid w:val="00E25E5B"/>
    <w:rsid w:val="00E262F1"/>
    <w:rsid w:val="00E26BFE"/>
    <w:rsid w:val="00E27706"/>
    <w:rsid w:val="00E27972"/>
    <w:rsid w:val="00E27E6A"/>
    <w:rsid w:val="00E32B29"/>
    <w:rsid w:val="00E32BD3"/>
    <w:rsid w:val="00E32ECC"/>
    <w:rsid w:val="00E33874"/>
    <w:rsid w:val="00E33A9A"/>
    <w:rsid w:val="00E3456A"/>
    <w:rsid w:val="00E35D24"/>
    <w:rsid w:val="00E36237"/>
    <w:rsid w:val="00E36C73"/>
    <w:rsid w:val="00E4084D"/>
    <w:rsid w:val="00E40AFF"/>
    <w:rsid w:val="00E40F0A"/>
    <w:rsid w:val="00E41145"/>
    <w:rsid w:val="00E415FE"/>
    <w:rsid w:val="00E4358E"/>
    <w:rsid w:val="00E43D73"/>
    <w:rsid w:val="00E44310"/>
    <w:rsid w:val="00E45166"/>
    <w:rsid w:val="00E4594F"/>
    <w:rsid w:val="00E45A75"/>
    <w:rsid w:val="00E45DD5"/>
    <w:rsid w:val="00E46AD5"/>
    <w:rsid w:val="00E46E02"/>
    <w:rsid w:val="00E46F54"/>
    <w:rsid w:val="00E474D2"/>
    <w:rsid w:val="00E475A0"/>
    <w:rsid w:val="00E47B57"/>
    <w:rsid w:val="00E5063B"/>
    <w:rsid w:val="00E52242"/>
    <w:rsid w:val="00E52CA3"/>
    <w:rsid w:val="00E548C3"/>
    <w:rsid w:val="00E54DC0"/>
    <w:rsid w:val="00E5519E"/>
    <w:rsid w:val="00E55CE8"/>
    <w:rsid w:val="00E55D91"/>
    <w:rsid w:val="00E56DE3"/>
    <w:rsid w:val="00E57B52"/>
    <w:rsid w:val="00E606E7"/>
    <w:rsid w:val="00E60BB6"/>
    <w:rsid w:val="00E61FF8"/>
    <w:rsid w:val="00E633A2"/>
    <w:rsid w:val="00E635A6"/>
    <w:rsid w:val="00E6364B"/>
    <w:rsid w:val="00E652AA"/>
    <w:rsid w:val="00E65AC8"/>
    <w:rsid w:val="00E66D09"/>
    <w:rsid w:val="00E7093D"/>
    <w:rsid w:val="00E721F0"/>
    <w:rsid w:val="00E723B9"/>
    <w:rsid w:val="00E724EB"/>
    <w:rsid w:val="00E72CEE"/>
    <w:rsid w:val="00E72E24"/>
    <w:rsid w:val="00E74143"/>
    <w:rsid w:val="00E75091"/>
    <w:rsid w:val="00E7557E"/>
    <w:rsid w:val="00E76DFA"/>
    <w:rsid w:val="00E80AA6"/>
    <w:rsid w:val="00E817B5"/>
    <w:rsid w:val="00E820CE"/>
    <w:rsid w:val="00E822E3"/>
    <w:rsid w:val="00E82852"/>
    <w:rsid w:val="00E838A7"/>
    <w:rsid w:val="00E83F0B"/>
    <w:rsid w:val="00E84EBC"/>
    <w:rsid w:val="00E85F9B"/>
    <w:rsid w:val="00E872D4"/>
    <w:rsid w:val="00E87CB1"/>
    <w:rsid w:val="00E907A5"/>
    <w:rsid w:val="00E93435"/>
    <w:rsid w:val="00E93879"/>
    <w:rsid w:val="00E93DBF"/>
    <w:rsid w:val="00E962AC"/>
    <w:rsid w:val="00E96C46"/>
    <w:rsid w:val="00EA074C"/>
    <w:rsid w:val="00EA0B2D"/>
    <w:rsid w:val="00EA178D"/>
    <w:rsid w:val="00EA2B5A"/>
    <w:rsid w:val="00EA3A82"/>
    <w:rsid w:val="00EA5043"/>
    <w:rsid w:val="00EA6BB6"/>
    <w:rsid w:val="00EA72A0"/>
    <w:rsid w:val="00EA7D11"/>
    <w:rsid w:val="00EB0429"/>
    <w:rsid w:val="00EB0A88"/>
    <w:rsid w:val="00EB239E"/>
    <w:rsid w:val="00EB2691"/>
    <w:rsid w:val="00EB31AB"/>
    <w:rsid w:val="00EB38B6"/>
    <w:rsid w:val="00EB3E37"/>
    <w:rsid w:val="00EB638F"/>
    <w:rsid w:val="00EB6DF4"/>
    <w:rsid w:val="00EC08E4"/>
    <w:rsid w:val="00EC0CB4"/>
    <w:rsid w:val="00EC1BF9"/>
    <w:rsid w:val="00EC2154"/>
    <w:rsid w:val="00EC242D"/>
    <w:rsid w:val="00EC2A5B"/>
    <w:rsid w:val="00EC3065"/>
    <w:rsid w:val="00EC4718"/>
    <w:rsid w:val="00EC54F8"/>
    <w:rsid w:val="00EC57F8"/>
    <w:rsid w:val="00EC76C3"/>
    <w:rsid w:val="00ED2714"/>
    <w:rsid w:val="00ED30CB"/>
    <w:rsid w:val="00ED3644"/>
    <w:rsid w:val="00ED3A7E"/>
    <w:rsid w:val="00ED401B"/>
    <w:rsid w:val="00ED733C"/>
    <w:rsid w:val="00ED7920"/>
    <w:rsid w:val="00EE0BD0"/>
    <w:rsid w:val="00EE1555"/>
    <w:rsid w:val="00EE58E4"/>
    <w:rsid w:val="00EE6B98"/>
    <w:rsid w:val="00EE71BD"/>
    <w:rsid w:val="00EF0738"/>
    <w:rsid w:val="00EF085B"/>
    <w:rsid w:val="00EF1105"/>
    <w:rsid w:val="00EF2437"/>
    <w:rsid w:val="00EF4799"/>
    <w:rsid w:val="00EF4CD3"/>
    <w:rsid w:val="00EF6354"/>
    <w:rsid w:val="00EF774A"/>
    <w:rsid w:val="00F002F9"/>
    <w:rsid w:val="00F004DD"/>
    <w:rsid w:val="00F0111A"/>
    <w:rsid w:val="00F025E4"/>
    <w:rsid w:val="00F04135"/>
    <w:rsid w:val="00F05310"/>
    <w:rsid w:val="00F056C7"/>
    <w:rsid w:val="00F112A7"/>
    <w:rsid w:val="00F1230E"/>
    <w:rsid w:val="00F12A64"/>
    <w:rsid w:val="00F12E1D"/>
    <w:rsid w:val="00F130D3"/>
    <w:rsid w:val="00F13A02"/>
    <w:rsid w:val="00F14865"/>
    <w:rsid w:val="00F160A0"/>
    <w:rsid w:val="00F20973"/>
    <w:rsid w:val="00F234C8"/>
    <w:rsid w:val="00F23916"/>
    <w:rsid w:val="00F23B22"/>
    <w:rsid w:val="00F24491"/>
    <w:rsid w:val="00F25CC0"/>
    <w:rsid w:val="00F25D20"/>
    <w:rsid w:val="00F26F7F"/>
    <w:rsid w:val="00F27EBA"/>
    <w:rsid w:val="00F3038A"/>
    <w:rsid w:val="00F30863"/>
    <w:rsid w:val="00F3113B"/>
    <w:rsid w:val="00F34DF5"/>
    <w:rsid w:val="00F40516"/>
    <w:rsid w:val="00F4130C"/>
    <w:rsid w:val="00F41AAB"/>
    <w:rsid w:val="00F41E51"/>
    <w:rsid w:val="00F42520"/>
    <w:rsid w:val="00F428EA"/>
    <w:rsid w:val="00F429AD"/>
    <w:rsid w:val="00F42AFE"/>
    <w:rsid w:val="00F43573"/>
    <w:rsid w:val="00F442EA"/>
    <w:rsid w:val="00F4496D"/>
    <w:rsid w:val="00F449A5"/>
    <w:rsid w:val="00F45A3E"/>
    <w:rsid w:val="00F45FFC"/>
    <w:rsid w:val="00F465E0"/>
    <w:rsid w:val="00F4713A"/>
    <w:rsid w:val="00F47B34"/>
    <w:rsid w:val="00F51A36"/>
    <w:rsid w:val="00F51B75"/>
    <w:rsid w:val="00F51C41"/>
    <w:rsid w:val="00F530BA"/>
    <w:rsid w:val="00F53682"/>
    <w:rsid w:val="00F537C7"/>
    <w:rsid w:val="00F5456E"/>
    <w:rsid w:val="00F54C07"/>
    <w:rsid w:val="00F552A7"/>
    <w:rsid w:val="00F55D87"/>
    <w:rsid w:val="00F609B5"/>
    <w:rsid w:val="00F60CF6"/>
    <w:rsid w:val="00F61055"/>
    <w:rsid w:val="00F61840"/>
    <w:rsid w:val="00F61E84"/>
    <w:rsid w:val="00F62146"/>
    <w:rsid w:val="00F628F2"/>
    <w:rsid w:val="00F628F5"/>
    <w:rsid w:val="00F64042"/>
    <w:rsid w:val="00F644CA"/>
    <w:rsid w:val="00F655D2"/>
    <w:rsid w:val="00F65EE4"/>
    <w:rsid w:val="00F7555D"/>
    <w:rsid w:val="00F75BBE"/>
    <w:rsid w:val="00F76951"/>
    <w:rsid w:val="00F76EAB"/>
    <w:rsid w:val="00F775B0"/>
    <w:rsid w:val="00F77616"/>
    <w:rsid w:val="00F776C8"/>
    <w:rsid w:val="00F779D5"/>
    <w:rsid w:val="00F77A26"/>
    <w:rsid w:val="00F80E58"/>
    <w:rsid w:val="00F81342"/>
    <w:rsid w:val="00F8139C"/>
    <w:rsid w:val="00F8234C"/>
    <w:rsid w:val="00F82A5A"/>
    <w:rsid w:val="00F84825"/>
    <w:rsid w:val="00F85756"/>
    <w:rsid w:val="00F860B8"/>
    <w:rsid w:val="00F91DF2"/>
    <w:rsid w:val="00F92411"/>
    <w:rsid w:val="00F930FE"/>
    <w:rsid w:val="00F95185"/>
    <w:rsid w:val="00F95236"/>
    <w:rsid w:val="00F9589B"/>
    <w:rsid w:val="00F95B4F"/>
    <w:rsid w:val="00F962BB"/>
    <w:rsid w:val="00F97236"/>
    <w:rsid w:val="00FA01C7"/>
    <w:rsid w:val="00FA2157"/>
    <w:rsid w:val="00FA2175"/>
    <w:rsid w:val="00FA3C94"/>
    <w:rsid w:val="00FA4649"/>
    <w:rsid w:val="00FA6AE7"/>
    <w:rsid w:val="00FA6C49"/>
    <w:rsid w:val="00FA7139"/>
    <w:rsid w:val="00FA71D5"/>
    <w:rsid w:val="00FA7AFE"/>
    <w:rsid w:val="00FA7ED3"/>
    <w:rsid w:val="00FB002F"/>
    <w:rsid w:val="00FB103E"/>
    <w:rsid w:val="00FB1319"/>
    <w:rsid w:val="00FB1E2B"/>
    <w:rsid w:val="00FB38C5"/>
    <w:rsid w:val="00FB4494"/>
    <w:rsid w:val="00FB5884"/>
    <w:rsid w:val="00FB6BC8"/>
    <w:rsid w:val="00FB7319"/>
    <w:rsid w:val="00FB76A4"/>
    <w:rsid w:val="00FB7A77"/>
    <w:rsid w:val="00FC05BD"/>
    <w:rsid w:val="00FC37AC"/>
    <w:rsid w:val="00FC3859"/>
    <w:rsid w:val="00FC5758"/>
    <w:rsid w:val="00FC5D6D"/>
    <w:rsid w:val="00FC6EB8"/>
    <w:rsid w:val="00FD01F8"/>
    <w:rsid w:val="00FD0C4C"/>
    <w:rsid w:val="00FD1364"/>
    <w:rsid w:val="00FD1A7D"/>
    <w:rsid w:val="00FD2571"/>
    <w:rsid w:val="00FD2896"/>
    <w:rsid w:val="00FD42EA"/>
    <w:rsid w:val="00FD4BE1"/>
    <w:rsid w:val="00FD5383"/>
    <w:rsid w:val="00FD6CCC"/>
    <w:rsid w:val="00FE02CC"/>
    <w:rsid w:val="00FE19CE"/>
    <w:rsid w:val="00FE2B77"/>
    <w:rsid w:val="00FE392F"/>
    <w:rsid w:val="00FE3F18"/>
    <w:rsid w:val="00FE726D"/>
    <w:rsid w:val="00FF266D"/>
    <w:rsid w:val="00FF403D"/>
    <w:rsid w:val="00FF583C"/>
    <w:rsid w:val="00FF69A3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4F6E9-F62E-4BFD-93F0-C92EBDCD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557349"/>
    <w:pPr>
      <w:spacing w:before="240" w:after="60"/>
      <w:jc w:val="both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9Car">
    <w:name w:val="Titre 9 Car"/>
    <w:basedOn w:val="Policepardfaut"/>
    <w:link w:val="Titre9"/>
    <w:semiHidden/>
    <w:rsid w:val="00557349"/>
    <w:rPr>
      <w:rFonts w:asciiTheme="majorHAnsi" w:eastAsiaTheme="majorEastAsia" w:hAnsiTheme="majorHAnsi" w:cstheme="majorBid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1532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SERVET Pierre</dc:creator>
  <cp:keywords/>
  <dc:description/>
  <cp:lastModifiedBy>SERVET Pierre</cp:lastModifiedBy>
  <cp:revision>1</cp:revision>
  <dcterms:created xsi:type="dcterms:W3CDTF">2016-06-14T08:19:00Z</dcterms:created>
  <dcterms:modified xsi:type="dcterms:W3CDTF">2016-06-14T08:21:00Z</dcterms:modified>
</cp:coreProperties>
</file>