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550A" w14:textId="77777777" w:rsidR="00A370BD" w:rsidRDefault="00B116B2" w:rsidP="00A370BD">
      <w:pPr>
        <w:spacing w:after="0" w:line="240" w:lineRule="auto"/>
        <w:jc w:val="center"/>
        <w:rPr>
          <w:rFonts w:ascii="Century Gothic" w:hAnsi="Century Gothic" w:cstheme="minorHAnsi"/>
          <w:b/>
          <w:sz w:val="36"/>
          <w:szCs w:val="36"/>
        </w:rPr>
      </w:pPr>
      <w:bookmarkStart w:id="0" w:name="_GoBack"/>
      <w:bookmarkEnd w:id="0"/>
      <w:r w:rsidRPr="007C3A6A">
        <w:rPr>
          <w:rFonts w:ascii="Century Gothic" w:hAnsi="Century Gothic" w:cstheme="minorHAnsi"/>
          <w:b/>
          <w:sz w:val="36"/>
          <w:szCs w:val="36"/>
        </w:rPr>
        <w:t>FICHE DE POSTE</w:t>
      </w:r>
    </w:p>
    <w:p w14:paraId="4F3833E1" w14:textId="77777777" w:rsidR="002B2CEE" w:rsidRPr="00B9384E" w:rsidRDefault="00B9384E" w:rsidP="00B9384E">
      <w:pPr>
        <w:spacing w:after="0" w:line="240" w:lineRule="auto"/>
        <w:jc w:val="center"/>
        <w:rPr>
          <w:rFonts w:ascii="Century Gothic" w:hAnsi="Century Gothic"/>
          <w:b/>
          <w:sz w:val="28"/>
          <w:szCs w:val="28"/>
        </w:rPr>
      </w:pPr>
      <w:r>
        <w:rPr>
          <w:rFonts w:ascii="Century Gothic" w:hAnsi="Century Gothic"/>
          <w:b/>
          <w:sz w:val="28"/>
          <w:szCs w:val="28"/>
        </w:rPr>
        <w:t>Opérateur de Maintenance</w:t>
      </w:r>
      <w:r w:rsidR="00E11EAD">
        <w:rPr>
          <w:rFonts w:ascii="Century Gothic" w:hAnsi="Century Gothic"/>
          <w:b/>
          <w:sz w:val="28"/>
          <w:szCs w:val="28"/>
        </w:rPr>
        <w:br/>
      </w:r>
    </w:p>
    <w:p w14:paraId="3A2B1103" w14:textId="77777777" w:rsidR="000B302D" w:rsidRPr="007C3A6A" w:rsidRDefault="000B302D" w:rsidP="00DF2079">
      <w:pPr>
        <w:spacing w:after="120"/>
        <w:ind w:left="-284"/>
        <w:rPr>
          <w:rFonts w:ascii="Century Gothic" w:hAnsi="Century Gothic"/>
          <w:b/>
        </w:rPr>
      </w:pPr>
      <w:r w:rsidRPr="007C3A6A">
        <w:rPr>
          <w:rFonts w:ascii="Century Gothic" w:hAnsi="Century Gothic"/>
        </w:rPr>
        <w:t>Composante</w:t>
      </w:r>
      <w:r w:rsidR="007A2579" w:rsidRPr="007C3A6A">
        <w:rPr>
          <w:rFonts w:ascii="Century Gothic" w:hAnsi="Century Gothic"/>
        </w:rPr>
        <w:t xml:space="preserve"> </w:t>
      </w:r>
      <w:r w:rsidRPr="007C3A6A">
        <w:rPr>
          <w:rFonts w:ascii="Century Gothic" w:hAnsi="Century Gothic"/>
        </w:rPr>
        <w:t xml:space="preserve">:  </w:t>
      </w:r>
      <w:r w:rsidRPr="007C3A6A">
        <w:rPr>
          <w:rFonts w:ascii="Century Gothic" w:hAnsi="Century Gothic"/>
          <w:b/>
        </w:rPr>
        <w:t>DIRECTION DE L’IMMOBILIER ET DE LA LOGISTIQUE (DIL)</w:t>
      </w:r>
    </w:p>
    <w:p w14:paraId="21386480" w14:textId="77777777" w:rsidR="00A877BA" w:rsidRPr="00B8440B" w:rsidRDefault="00B8440B" w:rsidP="00A877BA">
      <w:pPr>
        <w:spacing w:after="120"/>
        <w:ind w:left="-284"/>
        <w:rPr>
          <w:rFonts w:ascii="Century Gothic" w:hAnsi="Century Gothic"/>
        </w:rPr>
      </w:pPr>
      <w:r>
        <w:rPr>
          <w:rFonts w:ascii="Century Gothic" w:hAnsi="Century Gothic"/>
        </w:rPr>
        <w:t>Site</w:t>
      </w:r>
      <w:r w:rsidR="007A2579" w:rsidRPr="007C3A6A">
        <w:rPr>
          <w:rFonts w:ascii="Century Gothic" w:hAnsi="Century Gothic"/>
        </w:rPr>
        <w:t xml:space="preserve"> : </w:t>
      </w:r>
      <w:r w:rsidR="006D795B">
        <w:rPr>
          <w:rFonts w:ascii="Century Gothic" w:hAnsi="Century Gothic"/>
        </w:rPr>
        <w:t>Poste basé à</w:t>
      </w:r>
      <w:r w:rsidR="00487286">
        <w:rPr>
          <w:rFonts w:ascii="Century Gothic" w:hAnsi="Century Gothic"/>
        </w:rPr>
        <w:t xml:space="preserve"> la Manufacture des Tabacs </w:t>
      </w:r>
      <w:r w:rsidR="00A877BA">
        <w:rPr>
          <w:rFonts w:ascii="Century Gothic" w:hAnsi="Century Gothic"/>
        </w:rPr>
        <w:t xml:space="preserve">– Lyon </w:t>
      </w:r>
      <w:r w:rsidR="00487286">
        <w:rPr>
          <w:rFonts w:ascii="Century Gothic" w:hAnsi="Century Gothic"/>
        </w:rPr>
        <w:t>8</w:t>
      </w:r>
      <w:r w:rsidR="00A877BA" w:rsidRPr="00A877BA">
        <w:rPr>
          <w:rFonts w:ascii="Century Gothic" w:hAnsi="Century Gothic"/>
          <w:vertAlign w:val="superscript"/>
        </w:rPr>
        <w:t>ème</w:t>
      </w:r>
      <w:r>
        <w:rPr>
          <w:rFonts w:ascii="Century Gothic" w:hAnsi="Century Gothic"/>
        </w:rPr>
        <w:t xml:space="preserve"> </w:t>
      </w:r>
      <w:r w:rsidR="006D795B">
        <w:rPr>
          <w:rFonts w:ascii="Century Gothic" w:hAnsi="Century Gothic"/>
        </w:rPr>
        <w:t xml:space="preserve">– </w:t>
      </w:r>
      <w:r w:rsidR="00D54535">
        <w:rPr>
          <w:rFonts w:ascii="Century Gothic" w:hAnsi="Century Gothic"/>
        </w:rPr>
        <w:t>D</w:t>
      </w:r>
      <w:r w:rsidR="006D795B">
        <w:rPr>
          <w:rFonts w:ascii="Century Gothic" w:hAnsi="Century Gothic"/>
        </w:rPr>
        <w:t>éplacements intersites.</w:t>
      </w:r>
    </w:p>
    <w:p w14:paraId="0B745620" w14:textId="77777777" w:rsidR="000B302D" w:rsidRPr="007C3A6A" w:rsidRDefault="000B302D" w:rsidP="00DF2079">
      <w:pPr>
        <w:tabs>
          <w:tab w:val="left" w:pos="5103"/>
        </w:tabs>
        <w:spacing w:after="120" w:line="240" w:lineRule="auto"/>
        <w:ind w:left="-284"/>
        <w:rPr>
          <w:rFonts w:ascii="Century Gothic" w:hAnsi="Century Gothic"/>
        </w:rPr>
      </w:pPr>
      <w:r w:rsidRPr="007C3A6A">
        <w:rPr>
          <w:rFonts w:ascii="Century Gothic" w:hAnsi="Century Gothic"/>
        </w:rPr>
        <w:t xml:space="preserve">BAP et Emploi type : BAP </w:t>
      </w:r>
      <w:r w:rsidR="00C725D0" w:rsidRPr="007C3A6A">
        <w:rPr>
          <w:rFonts w:ascii="Century Gothic" w:hAnsi="Century Gothic"/>
        </w:rPr>
        <w:t>G</w:t>
      </w:r>
      <w:r w:rsidR="002D4802">
        <w:rPr>
          <w:rFonts w:ascii="Century Gothic" w:hAnsi="Century Gothic"/>
        </w:rPr>
        <w:t> </w:t>
      </w:r>
      <w:r w:rsidRPr="007C3A6A">
        <w:rPr>
          <w:rFonts w:ascii="Century Gothic" w:hAnsi="Century Gothic"/>
        </w:rPr>
        <w:t xml:space="preserve">  </w:t>
      </w:r>
      <w:r w:rsidRPr="007C3A6A">
        <w:rPr>
          <w:rFonts w:ascii="Century Gothic" w:hAnsi="Century Gothic"/>
        </w:rPr>
        <w:tab/>
        <w:t xml:space="preserve">Catégorie : </w:t>
      </w:r>
      <w:r w:rsidR="0045635B">
        <w:rPr>
          <w:rFonts w:ascii="Century Gothic" w:hAnsi="Century Gothic"/>
        </w:rPr>
        <w:t xml:space="preserve"> ATRF</w:t>
      </w:r>
    </w:p>
    <w:p w14:paraId="1371F343" w14:textId="65F4A7D0" w:rsidR="000B302D" w:rsidRDefault="000B302D" w:rsidP="005F36C1">
      <w:pPr>
        <w:tabs>
          <w:tab w:val="left" w:pos="5103"/>
        </w:tabs>
        <w:spacing w:after="120" w:line="240" w:lineRule="auto"/>
        <w:ind w:left="-284"/>
        <w:rPr>
          <w:rFonts w:ascii="Century Gothic" w:hAnsi="Century Gothic"/>
        </w:rPr>
      </w:pPr>
      <w:r w:rsidRPr="007C3A6A">
        <w:rPr>
          <w:rFonts w:ascii="Century Gothic" w:hAnsi="Century Gothic"/>
        </w:rPr>
        <w:t xml:space="preserve">Famille professionnelle : </w:t>
      </w:r>
      <w:r w:rsidR="0045635B">
        <w:rPr>
          <w:rFonts w:ascii="Century Gothic" w:hAnsi="Century Gothic"/>
        </w:rPr>
        <w:t>Patrimoine immobilier</w:t>
      </w:r>
      <w:r w:rsidR="00B9384E">
        <w:rPr>
          <w:rFonts w:ascii="Century Gothic" w:hAnsi="Century Gothic"/>
        </w:rPr>
        <w:t>/maintenance</w:t>
      </w:r>
      <w:r w:rsidRPr="007C3A6A">
        <w:rPr>
          <w:rFonts w:ascii="Century Gothic" w:hAnsi="Century Gothic"/>
        </w:rPr>
        <w:tab/>
        <w:t>Quotité : 100%</w:t>
      </w:r>
    </w:p>
    <w:tbl>
      <w:tblPr>
        <w:tblStyle w:val="Grilledutableau"/>
        <w:tblW w:w="10491" w:type="dxa"/>
        <w:tblInd w:w="-431" w:type="dxa"/>
        <w:tblLook w:val="04A0" w:firstRow="1" w:lastRow="0" w:firstColumn="1" w:lastColumn="0" w:noHBand="0" w:noVBand="1"/>
      </w:tblPr>
      <w:tblGrid>
        <w:gridCol w:w="2746"/>
        <w:gridCol w:w="7745"/>
      </w:tblGrid>
      <w:tr w:rsidR="00607596" w:rsidRPr="007C3A6A" w14:paraId="03B4DF1A" w14:textId="77777777" w:rsidTr="002505D2">
        <w:trPr>
          <w:trHeight w:val="261"/>
        </w:trPr>
        <w:tc>
          <w:tcPr>
            <w:tcW w:w="10491" w:type="dxa"/>
            <w:gridSpan w:val="2"/>
            <w:shd w:val="clear" w:color="auto" w:fill="D9D9D9" w:themeFill="background1" w:themeFillShade="D9"/>
          </w:tcPr>
          <w:p w14:paraId="158E0079" w14:textId="77777777" w:rsidR="00607596" w:rsidRPr="007C3A6A" w:rsidRDefault="00607596" w:rsidP="002505D2">
            <w:pPr>
              <w:rPr>
                <w:rFonts w:ascii="Century Gothic" w:hAnsi="Century Gothic"/>
                <w:b/>
              </w:rPr>
            </w:pPr>
            <w:r>
              <w:rPr>
                <w:rFonts w:ascii="Century Gothic" w:hAnsi="Century Gothic"/>
                <w:b/>
              </w:rPr>
              <w:t>PRESENTATION ETABLISSEMENT</w:t>
            </w:r>
          </w:p>
        </w:tc>
      </w:tr>
      <w:tr w:rsidR="00607596" w:rsidRPr="007C3A6A" w14:paraId="47091397" w14:textId="77777777" w:rsidTr="002505D2">
        <w:trPr>
          <w:trHeight w:val="1713"/>
        </w:trPr>
        <w:tc>
          <w:tcPr>
            <w:tcW w:w="2746" w:type="dxa"/>
          </w:tcPr>
          <w:p w14:paraId="4CDFA450" w14:textId="1A87BFC0" w:rsidR="00607596" w:rsidRPr="007C3A6A" w:rsidRDefault="008714E3" w:rsidP="002505D2">
            <w:pPr>
              <w:rPr>
                <w:rFonts w:ascii="Century Gothic" w:hAnsi="Century Gothic"/>
                <w:b/>
              </w:rPr>
            </w:pPr>
            <w:r>
              <w:rPr>
                <w:rFonts w:ascii="Century Gothic" w:hAnsi="Century Gothic"/>
                <w:b/>
              </w:rPr>
              <w:t>Université Jean Moulin</w:t>
            </w:r>
            <w:r w:rsidR="00163D51">
              <w:rPr>
                <w:rFonts w:ascii="Century Gothic" w:hAnsi="Century Gothic"/>
                <w:b/>
              </w:rPr>
              <w:t xml:space="preserve"> Lyon 3</w:t>
            </w:r>
          </w:p>
        </w:tc>
        <w:tc>
          <w:tcPr>
            <w:tcW w:w="7745" w:type="dxa"/>
          </w:tcPr>
          <w:p w14:paraId="3AAF6FEC" w14:textId="64D3CEB1" w:rsidR="008714E3" w:rsidRPr="008714E3" w:rsidRDefault="008714E3" w:rsidP="008714E3">
            <w:pPr>
              <w:jc w:val="both"/>
              <w:rPr>
                <w:rFonts w:ascii="Century Gothic" w:hAnsi="Century Gothic"/>
              </w:rPr>
            </w:pPr>
            <w:r w:rsidRPr="008714E3">
              <w:rPr>
                <w:rFonts w:ascii="Century Gothic" w:hAnsi="Century Gothic"/>
              </w:rPr>
              <w:t>L'Université Jean M</w:t>
            </w:r>
            <w:r w:rsidR="005F36C1">
              <w:rPr>
                <w:rFonts w:ascii="Century Gothic" w:hAnsi="Century Gothic"/>
              </w:rPr>
              <w:t>oulin</w:t>
            </w:r>
            <w:r w:rsidRPr="008714E3">
              <w:rPr>
                <w:rFonts w:ascii="Century Gothic" w:hAnsi="Century Gothic"/>
              </w:rPr>
              <w:t xml:space="preserve"> Lyon 3 est un établissement pluridisciplinaire implanté sur trois sites (deux à Lyon et un à Bourg-en-Bresse) sur près de 120 000 m</w:t>
            </w:r>
            <w:r w:rsidR="005F36C1">
              <w:rPr>
                <w:rFonts w:ascii="Century Gothic" w:hAnsi="Century Gothic"/>
              </w:rPr>
              <w:t>²</w:t>
            </w:r>
            <w:r w:rsidRPr="008714E3">
              <w:rPr>
                <w:rFonts w:ascii="Century Gothic" w:hAnsi="Century Gothic"/>
              </w:rPr>
              <w:t>.</w:t>
            </w:r>
          </w:p>
          <w:p w14:paraId="776588EC" w14:textId="77777777" w:rsidR="008714E3" w:rsidRPr="008714E3" w:rsidRDefault="008714E3" w:rsidP="008714E3">
            <w:pPr>
              <w:jc w:val="both"/>
              <w:rPr>
                <w:rFonts w:ascii="Century Gothic" w:hAnsi="Century Gothic"/>
              </w:rPr>
            </w:pPr>
            <w:r w:rsidRPr="008714E3">
              <w:rPr>
                <w:rFonts w:ascii="Century Gothic" w:hAnsi="Century Gothic"/>
              </w:rPr>
              <w:t>L’Université comprend 4 composantes d'enseignement (Droit, Lettres, Langues et Philosophie), un IUT en économie et gestion et un Institut d'Administration des Entreprises.</w:t>
            </w:r>
          </w:p>
          <w:p w14:paraId="0D42BDEC" w14:textId="77777777" w:rsidR="008714E3" w:rsidRPr="008714E3" w:rsidRDefault="008714E3" w:rsidP="008714E3">
            <w:pPr>
              <w:jc w:val="both"/>
              <w:rPr>
                <w:rFonts w:ascii="Century Gothic" w:hAnsi="Century Gothic"/>
              </w:rPr>
            </w:pPr>
            <w:r w:rsidRPr="008714E3">
              <w:rPr>
                <w:rFonts w:ascii="Century Gothic" w:hAnsi="Century Gothic"/>
              </w:rPr>
              <w:t>Elle accueille près de 30 000 étudiants, dont plus de 5 000 étrangers, avec le concours de 1 300 personnels enseignants et BIATS.</w:t>
            </w:r>
          </w:p>
          <w:p w14:paraId="5205E402" w14:textId="77777777" w:rsidR="00607596" w:rsidRPr="00C75BA8" w:rsidRDefault="00607596">
            <w:pPr>
              <w:jc w:val="both"/>
              <w:rPr>
                <w:rFonts w:ascii="Century Gothic" w:hAnsi="Century Gothic"/>
              </w:rPr>
            </w:pPr>
          </w:p>
        </w:tc>
      </w:tr>
      <w:tr w:rsidR="00AA33E9" w:rsidRPr="007C3A6A" w14:paraId="63EB7D33" w14:textId="77777777" w:rsidTr="000C27C7">
        <w:trPr>
          <w:trHeight w:val="261"/>
        </w:trPr>
        <w:tc>
          <w:tcPr>
            <w:tcW w:w="10491" w:type="dxa"/>
            <w:gridSpan w:val="2"/>
            <w:shd w:val="clear" w:color="auto" w:fill="D9D9D9" w:themeFill="background1" w:themeFillShade="D9"/>
          </w:tcPr>
          <w:p w14:paraId="42417327" w14:textId="77777777" w:rsidR="00AA33E9" w:rsidRPr="007C3A6A" w:rsidRDefault="00AA33E9">
            <w:pPr>
              <w:rPr>
                <w:rFonts w:ascii="Century Gothic" w:hAnsi="Century Gothic"/>
                <w:b/>
              </w:rPr>
            </w:pPr>
            <w:r w:rsidRPr="007C3A6A">
              <w:rPr>
                <w:rFonts w:ascii="Century Gothic" w:hAnsi="Century Gothic"/>
                <w:b/>
              </w:rPr>
              <w:t>MISSIONS ET ACTIVITES</w:t>
            </w:r>
          </w:p>
        </w:tc>
      </w:tr>
      <w:tr w:rsidR="00AA33E9" w:rsidRPr="007C3A6A" w14:paraId="4DA7B3FE" w14:textId="77777777" w:rsidTr="00A51F32">
        <w:trPr>
          <w:trHeight w:val="1713"/>
        </w:trPr>
        <w:tc>
          <w:tcPr>
            <w:tcW w:w="2746" w:type="dxa"/>
          </w:tcPr>
          <w:p w14:paraId="5C2F0C28" w14:textId="77777777" w:rsidR="00AA33E9" w:rsidRPr="007C3A6A" w:rsidRDefault="00AA33E9">
            <w:pPr>
              <w:rPr>
                <w:rFonts w:ascii="Century Gothic" w:hAnsi="Century Gothic"/>
                <w:b/>
              </w:rPr>
            </w:pPr>
            <w:r w:rsidRPr="007C3A6A">
              <w:rPr>
                <w:rFonts w:ascii="Century Gothic" w:hAnsi="Century Gothic"/>
                <w:b/>
              </w:rPr>
              <w:t>Missions</w:t>
            </w:r>
          </w:p>
        </w:tc>
        <w:tc>
          <w:tcPr>
            <w:tcW w:w="7745" w:type="dxa"/>
          </w:tcPr>
          <w:p w14:paraId="597E03F4" w14:textId="1B04C592" w:rsidR="004B21B2" w:rsidRDefault="004B21B2" w:rsidP="00C75BA8">
            <w:pPr>
              <w:jc w:val="both"/>
              <w:rPr>
                <w:rFonts w:ascii="Century Gothic" w:hAnsi="Century Gothic"/>
              </w:rPr>
            </w:pPr>
            <w:bookmarkStart w:id="1" w:name="_Hlk128128922"/>
            <w:bookmarkStart w:id="2" w:name="_Hlk128122335"/>
            <w:r>
              <w:rPr>
                <w:rFonts w:ascii="Century Gothic" w:hAnsi="Century Gothic"/>
              </w:rPr>
              <w:t>La DIL pilote la stratégie immobilière au sein de l’établissement, gère l’exploitation et la maintenance du patrimoine immobilier, pilote des projets de construction, rénovation, réhabilitation tout en optimisant la performance énergétique des bâtiments.</w:t>
            </w:r>
          </w:p>
          <w:bookmarkEnd w:id="1"/>
          <w:p w14:paraId="13F23353" w14:textId="155FFEDD" w:rsidR="00B8440B" w:rsidRPr="00C75BA8" w:rsidRDefault="004E14AE" w:rsidP="00C75BA8">
            <w:pPr>
              <w:jc w:val="both"/>
              <w:rPr>
                <w:rFonts w:ascii="Century Gothic" w:hAnsi="Century Gothic"/>
              </w:rPr>
            </w:pPr>
            <w:r w:rsidRPr="00066563">
              <w:rPr>
                <w:rFonts w:ascii="Century Gothic" w:hAnsi="Century Gothic"/>
              </w:rPr>
              <w:t xml:space="preserve">Au sein </w:t>
            </w:r>
            <w:r w:rsidR="009911CC" w:rsidRPr="00066563">
              <w:rPr>
                <w:rFonts w:ascii="Century Gothic" w:hAnsi="Century Gothic"/>
              </w:rPr>
              <w:t>de la Direction de l’Immobilier et de la Logistique</w:t>
            </w:r>
            <w:r w:rsidR="005F36C1">
              <w:rPr>
                <w:rFonts w:ascii="Century Gothic" w:hAnsi="Century Gothic"/>
              </w:rPr>
              <w:t xml:space="preserve"> (65 personnels)</w:t>
            </w:r>
            <w:r w:rsidRPr="00066563">
              <w:rPr>
                <w:rFonts w:ascii="Century Gothic" w:hAnsi="Century Gothic"/>
              </w:rPr>
              <w:t xml:space="preserve"> et sous </w:t>
            </w:r>
            <w:r w:rsidR="00A96B2D" w:rsidRPr="00066563">
              <w:rPr>
                <w:rFonts w:ascii="Century Gothic" w:hAnsi="Century Gothic"/>
              </w:rPr>
              <w:t>l</w:t>
            </w:r>
            <w:r w:rsidR="00573503" w:rsidRPr="00066563">
              <w:rPr>
                <w:rFonts w:ascii="Century Gothic" w:hAnsi="Century Gothic"/>
              </w:rPr>
              <w:t>’</w:t>
            </w:r>
            <w:r w:rsidR="00A96B2D" w:rsidRPr="00066563">
              <w:rPr>
                <w:rFonts w:ascii="Century Gothic" w:hAnsi="Century Gothic"/>
              </w:rPr>
              <w:t xml:space="preserve">encadrement </w:t>
            </w:r>
            <w:r w:rsidR="001878E5">
              <w:rPr>
                <w:rFonts w:ascii="Century Gothic" w:hAnsi="Century Gothic"/>
              </w:rPr>
              <w:t xml:space="preserve">du responsable de </w:t>
            </w:r>
            <w:r w:rsidR="0045635B">
              <w:rPr>
                <w:rFonts w:ascii="Century Gothic" w:hAnsi="Century Gothic"/>
              </w:rPr>
              <w:t xml:space="preserve">la cellule </w:t>
            </w:r>
            <w:bookmarkEnd w:id="2"/>
            <w:r w:rsidR="0045635B">
              <w:rPr>
                <w:rFonts w:ascii="Century Gothic" w:hAnsi="Century Gothic"/>
              </w:rPr>
              <w:t>corps d’états secondaires</w:t>
            </w:r>
            <w:r w:rsidR="005F36C1">
              <w:rPr>
                <w:rFonts w:ascii="Century Gothic" w:hAnsi="Century Gothic"/>
              </w:rPr>
              <w:t xml:space="preserve"> au sein du pôle maintenance</w:t>
            </w:r>
            <w:r w:rsidR="00CE11CE">
              <w:rPr>
                <w:rFonts w:ascii="Century Gothic" w:hAnsi="Century Gothic"/>
              </w:rPr>
              <w:t xml:space="preserve">, </w:t>
            </w:r>
            <w:r w:rsidR="00CE11CE" w:rsidRPr="00066563">
              <w:rPr>
                <w:rFonts w:ascii="Century Gothic" w:hAnsi="Century Gothic"/>
              </w:rPr>
              <w:t>l’opérateur</w:t>
            </w:r>
            <w:r w:rsidR="0045635B">
              <w:rPr>
                <w:rFonts w:ascii="Century Gothic" w:hAnsi="Century Gothic"/>
              </w:rPr>
              <w:t xml:space="preserve"> effectue </w:t>
            </w:r>
            <w:r w:rsidR="0045635B" w:rsidRPr="0045635B">
              <w:rPr>
                <w:rFonts w:ascii="Century Gothic" w:hAnsi="Century Gothic"/>
              </w:rPr>
              <w:t xml:space="preserve">les opérations </w:t>
            </w:r>
            <w:r w:rsidR="00803EFB">
              <w:rPr>
                <w:rFonts w:ascii="Century Gothic" w:hAnsi="Century Gothic"/>
              </w:rPr>
              <w:t>spécifiques d</w:t>
            </w:r>
            <w:r w:rsidR="0045635B" w:rsidRPr="0045635B">
              <w:rPr>
                <w:rFonts w:ascii="Century Gothic" w:hAnsi="Century Gothic"/>
              </w:rPr>
              <w:t>e maintenance (métallerie, menuiserie, installations techniques et équipements de sécurité) de niveau 1 et 2</w:t>
            </w:r>
            <w:r w:rsidR="005F36C1">
              <w:rPr>
                <w:rFonts w:ascii="Century Gothic" w:hAnsi="Century Gothic"/>
              </w:rPr>
              <w:t>.</w:t>
            </w:r>
          </w:p>
        </w:tc>
      </w:tr>
      <w:tr w:rsidR="00AA33E9" w:rsidRPr="007C3A6A" w14:paraId="1A3E9730" w14:textId="77777777" w:rsidTr="00803EFB">
        <w:trPr>
          <w:trHeight w:val="1266"/>
        </w:trPr>
        <w:tc>
          <w:tcPr>
            <w:tcW w:w="2746" w:type="dxa"/>
          </w:tcPr>
          <w:p w14:paraId="35B103FF" w14:textId="77777777" w:rsidR="00AA33E9" w:rsidRPr="007C3A6A" w:rsidRDefault="00AA33E9">
            <w:pPr>
              <w:rPr>
                <w:rFonts w:ascii="Century Gothic" w:hAnsi="Century Gothic"/>
                <w:b/>
              </w:rPr>
            </w:pPr>
            <w:r w:rsidRPr="007C3A6A">
              <w:rPr>
                <w:rFonts w:ascii="Century Gothic" w:hAnsi="Century Gothic"/>
                <w:b/>
              </w:rPr>
              <w:t>Activités principales et différentes tâches s’y rapportant</w:t>
            </w:r>
          </w:p>
        </w:tc>
        <w:tc>
          <w:tcPr>
            <w:tcW w:w="7745" w:type="dxa"/>
          </w:tcPr>
          <w:p w14:paraId="00E41507" w14:textId="16D750C3" w:rsidR="00163D51" w:rsidRPr="00CC036B" w:rsidRDefault="00163D51" w:rsidP="00163D51">
            <w:pPr>
              <w:pStyle w:val="Paragraphedeliste"/>
              <w:numPr>
                <w:ilvl w:val="0"/>
                <w:numId w:val="1"/>
              </w:numPr>
              <w:autoSpaceDE w:val="0"/>
              <w:autoSpaceDN w:val="0"/>
              <w:adjustRightInd w:val="0"/>
              <w:ind w:left="270" w:hanging="283"/>
              <w:jc w:val="both"/>
              <w:rPr>
                <w:rFonts w:ascii="Century Gothic" w:hAnsi="Century Gothic"/>
              </w:rPr>
            </w:pPr>
            <w:r w:rsidRPr="00846BE6">
              <w:rPr>
                <w:rFonts w:ascii="Century Gothic" w:hAnsi="Century Gothic"/>
              </w:rPr>
              <w:t>Effectuer</w:t>
            </w:r>
            <w:r w:rsidRPr="00CC036B">
              <w:rPr>
                <w:rFonts w:ascii="Century Gothic" w:hAnsi="Century Gothic"/>
              </w:rPr>
              <w:t xml:space="preserve"> les opérations courantes de maintenance (métallerie, menuiserie, installations</w:t>
            </w:r>
            <w:r>
              <w:rPr>
                <w:rFonts w:ascii="Century Gothic" w:hAnsi="Century Gothic"/>
              </w:rPr>
              <w:t xml:space="preserve"> </w:t>
            </w:r>
            <w:r w:rsidRPr="00CC036B">
              <w:rPr>
                <w:rFonts w:ascii="Century Gothic" w:hAnsi="Century Gothic"/>
              </w:rPr>
              <w:t>techniques et équipements de sécurité</w:t>
            </w:r>
            <w:r>
              <w:rPr>
                <w:rFonts w:ascii="Century Gothic" w:hAnsi="Century Gothic"/>
              </w:rPr>
              <w:t>, ouvrants</w:t>
            </w:r>
            <w:r w:rsidRPr="00CC036B">
              <w:rPr>
                <w:rFonts w:ascii="Century Gothic" w:hAnsi="Century Gothic"/>
              </w:rPr>
              <w:t>)</w:t>
            </w:r>
            <w:r>
              <w:rPr>
                <w:rFonts w:ascii="Century Gothic" w:hAnsi="Century Gothic"/>
              </w:rPr>
              <w:t>,</w:t>
            </w:r>
          </w:p>
          <w:p w14:paraId="22B78218" w14:textId="39E5CEBC" w:rsidR="005C35D9" w:rsidRDefault="005C35D9" w:rsidP="005F36C1">
            <w:pPr>
              <w:pStyle w:val="Paragraphedeliste"/>
              <w:numPr>
                <w:ilvl w:val="0"/>
                <w:numId w:val="1"/>
              </w:numPr>
              <w:autoSpaceDE w:val="0"/>
              <w:autoSpaceDN w:val="0"/>
              <w:adjustRightInd w:val="0"/>
              <w:ind w:left="270" w:hanging="283"/>
              <w:jc w:val="both"/>
              <w:rPr>
                <w:rFonts w:ascii="Century Gothic" w:hAnsi="Century Gothic"/>
              </w:rPr>
            </w:pPr>
            <w:r w:rsidRPr="00846BE6">
              <w:rPr>
                <w:rFonts w:ascii="Century Gothic" w:hAnsi="Century Gothic"/>
              </w:rPr>
              <w:t>Gérer les différents stocks</w:t>
            </w:r>
            <w:r w:rsidR="00846BE6">
              <w:rPr>
                <w:rFonts w:ascii="Century Gothic" w:hAnsi="Century Gothic"/>
              </w:rPr>
              <w:t>, commandes</w:t>
            </w:r>
            <w:r w:rsidRPr="00846BE6">
              <w:rPr>
                <w:rFonts w:ascii="Century Gothic" w:hAnsi="Century Gothic"/>
              </w:rPr>
              <w:t xml:space="preserve"> </w:t>
            </w:r>
            <w:r w:rsidR="00163D51" w:rsidRPr="00846BE6">
              <w:rPr>
                <w:rFonts w:ascii="Century Gothic" w:hAnsi="Century Gothic"/>
              </w:rPr>
              <w:t>re</w:t>
            </w:r>
            <w:r w:rsidR="00163D51">
              <w:rPr>
                <w:rFonts w:ascii="Century Gothic" w:hAnsi="Century Gothic"/>
              </w:rPr>
              <w:t>lev</w:t>
            </w:r>
            <w:r w:rsidR="00163D51" w:rsidRPr="00846BE6">
              <w:rPr>
                <w:rFonts w:ascii="Century Gothic" w:hAnsi="Century Gothic"/>
              </w:rPr>
              <w:t xml:space="preserve">ant </w:t>
            </w:r>
            <w:r w:rsidRPr="00846BE6">
              <w:rPr>
                <w:rFonts w:ascii="Century Gothic" w:hAnsi="Century Gothic"/>
              </w:rPr>
              <w:t>de la menuiserie serrurerie</w:t>
            </w:r>
            <w:r w:rsidR="00163D51">
              <w:rPr>
                <w:rFonts w:ascii="Century Gothic" w:hAnsi="Century Gothic"/>
              </w:rPr>
              <w:t>,</w:t>
            </w:r>
          </w:p>
          <w:p w14:paraId="524F0671" w14:textId="5204337B" w:rsidR="00163D51" w:rsidRDefault="00163D51" w:rsidP="00163D51">
            <w:pPr>
              <w:pStyle w:val="Paragraphedeliste"/>
              <w:numPr>
                <w:ilvl w:val="0"/>
                <w:numId w:val="1"/>
              </w:numPr>
              <w:autoSpaceDE w:val="0"/>
              <w:autoSpaceDN w:val="0"/>
              <w:adjustRightInd w:val="0"/>
              <w:ind w:left="270" w:hanging="283"/>
              <w:jc w:val="both"/>
              <w:rPr>
                <w:rFonts w:ascii="Century Gothic" w:hAnsi="Century Gothic"/>
              </w:rPr>
            </w:pPr>
            <w:r>
              <w:rPr>
                <w:rFonts w:ascii="Century Gothic" w:hAnsi="Century Gothic"/>
              </w:rPr>
              <w:t>Assurer l’usinage, le façonnage, les assemblages de pièces menuisées et polycarbonate,</w:t>
            </w:r>
          </w:p>
          <w:p w14:paraId="5BCC50CA" w14:textId="3B9EA6AA" w:rsidR="00163D51" w:rsidRPr="00CC036B" w:rsidRDefault="00163D51" w:rsidP="00163D51">
            <w:pPr>
              <w:pStyle w:val="Paragraphedeliste"/>
              <w:numPr>
                <w:ilvl w:val="0"/>
                <w:numId w:val="1"/>
              </w:numPr>
              <w:autoSpaceDE w:val="0"/>
              <w:autoSpaceDN w:val="0"/>
              <w:adjustRightInd w:val="0"/>
              <w:ind w:left="270" w:hanging="283"/>
              <w:jc w:val="both"/>
              <w:rPr>
                <w:rFonts w:ascii="Century Gothic" w:hAnsi="Century Gothic"/>
              </w:rPr>
            </w:pPr>
            <w:r>
              <w:rPr>
                <w:rFonts w:ascii="Century Gothic" w:hAnsi="Century Gothic"/>
              </w:rPr>
              <w:t>Assurer les soudures, assemblages de pièces métalliques, entretien d’éléments ferreux…</w:t>
            </w:r>
          </w:p>
          <w:p w14:paraId="173FD35D" w14:textId="4A9A6C49" w:rsidR="00D8490B" w:rsidRPr="00CC036B" w:rsidRDefault="00CC036B" w:rsidP="005F36C1">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Effectuer des métrés et évaluer les besoins en matériel et produits pour les chantiers</w:t>
            </w:r>
            <w:r w:rsidR="00163D51">
              <w:rPr>
                <w:rFonts w:ascii="Century Gothic" w:hAnsi="Century Gothic"/>
              </w:rPr>
              <w:t>,</w:t>
            </w:r>
          </w:p>
          <w:p w14:paraId="069C555B" w14:textId="4B1157B7" w:rsidR="00CC036B" w:rsidRDefault="00CC036B" w:rsidP="005F36C1">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Faire des croquis, savoir lire et interpréter des plans</w:t>
            </w:r>
            <w:r w:rsidR="00163D51">
              <w:rPr>
                <w:rFonts w:ascii="Century Gothic" w:hAnsi="Century Gothic"/>
              </w:rPr>
              <w:t>,</w:t>
            </w:r>
          </w:p>
          <w:p w14:paraId="529664EB" w14:textId="77777777" w:rsidR="008714E3" w:rsidRDefault="00B161D9" w:rsidP="005F36C1">
            <w:pPr>
              <w:pStyle w:val="Paragraphedeliste"/>
              <w:numPr>
                <w:ilvl w:val="0"/>
                <w:numId w:val="1"/>
              </w:numPr>
              <w:autoSpaceDE w:val="0"/>
              <w:autoSpaceDN w:val="0"/>
              <w:adjustRightInd w:val="0"/>
              <w:ind w:left="270" w:hanging="283"/>
              <w:jc w:val="both"/>
              <w:rPr>
                <w:rFonts w:ascii="Century Gothic" w:hAnsi="Century Gothic"/>
              </w:rPr>
            </w:pPr>
            <w:r w:rsidRPr="008714E3">
              <w:rPr>
                <w:rFonts w:ascii="Century Gothic" w:hAnsi="Century Gothic"/>
              </w:rPr>
              <w:t>Travailler en équipe</w:t>
            </w:r>
            <w:r w:rsidR="00846BE6" w:rsidRPr="008714E3">
              <w:rPr>
                <w:rFonts w:ascii="Century Gothic" w:hAnsi="Century Gothic"/>
              </w:rPr>
              <w:t>, sur des sites occupés</w:t>
            </w:r>
          </w:p>
          <w:p w14:paraId="6EAA6702" w14:textId="77777777" w:rsidR="008714E3" w:rsidRPr="008714E3" w:rsidRDefault="008714E3" w:rsidP="005F36C1">
            <w:pPr>
              <w:pStyle w:val="Paragraphedeliste"/>
              <w:numPr>
                <w:ilvl w:val="0"/>
                <w:numId w:val="1"/>
              </w:numPr>
              <w:autoSpaceDE w:val="0"/>
              <w:autoSpaceDN w:val="0"/>
              <w:adjustRightInd w:val="0"/>
              <w:ind w:left="270" w:hanging="283"/>
              <w:jc w:val="both"/>
              <w:rPr>
                <w:rFonts w:ascii="Century Gothic" w:hAnsi="Century Gothic"/>
              </w:rPr>
            </w:pPr>
            <w:r w:rsidRPr="008714E3">
              <w:rPr>
                <w:rFonts w:ascii="Century Gothic" w:hAnsi="Century Gothic"/>
              </w:rPr>
              <w:t>Identifier et assurer la mise en sécurité des installations ou équipements des éléments détectés comme dangereux pour les usagers.</w:t>
            </w:r>
          </w:p>
        </w:tc>
      </w:tr>
      <w:tr w:rsidR="00AA33E9" w:rsidRPr="007C3A6A" w14:paraId="4457F5E6" w14:textId="77777777" w:rsidTr="000822D6">
        <w:trPr>
          <w:trHeight w:val="400"/>
        </w:trPr>
        <w:tc>
          <w:tcPr>
            <w:tcW w:w="2746" w:type="dxa"/>
          </w:tcPr>
          <w:p w14:paraId="6E3ACFCC" w14:textId="77777777" w:rsidR="00AA33E9" w:rsidRPr="007C3A6A" w:rsidRDefault="00044BEA">
            <w:pPr>
              <w:rPr>
                <w:rFonts w:ascii="Century Gothic" w:hAnsi="Century Gothic"/>
              </w:rPr>
            </w:pPr>
            <w:r w:rsidRPr="007C3A6A">
              <w:rPr>
                <w:rFonts w:ascii="Century Gothic" w:hAnsi="Century Gothic"/>
                <w:b/>
              </w:rPr>
              <w:t>Activités associées</w:t>
            </w:r>
          </w:p>
        </w:tc>
        <w:tc>
          <w:tcPr>
            <w:tcW w:w="7745" w:type="dxa"/>
          </w:tcPr>
          <w:p w14:paraId="6142AA43" w14:textId="3DAFD512" w:rsidR="00A51F32" w:rsidRPr="00CC036B" w:rsidRDefault="0008711D" w:rsidP="00803EFB">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 xml:space="preserve">Assurer le lien avec les </w:t>
            </w:r>
            <w:r w:rsidR="00F75519">
              <w:rPr>
                <w:rFonts w:ascii="Century Gothic" w:hAnsi="Century Gothic"/>
              </w:rPr>
              <w:t>autres domaines d’activités des s</w:t>
            </w:r>
            <w:r w:rsidRPr="00CC036B">
              <w:rPr>
                <w:rFonts w:ascii="Century Gothic" w:hAnsi="Century Gothic"/>
              </w:rPr>
              <w:t xml:space="preserve">ervices techniques </w:t>
            </w:r>
            <w:r w:rsidR="00F75519">
              <w:rPr>
                <w:rFonts w:ascii="Century Gothic" w:hAnsi="Century Gothic"/>
              </w:rPr>
              <w:t>et les service</w:t>
            </w:r>
            <w:r w:rsidR="00163D51">
              <w:rPr>
                <w:rFonts w:ascii="Century Gothic" w:hAnsi="Century Gothic"/>
              </w:rPr>
              <w:t>s</w:t>
            </w:r>
            <w:r w:rsidR="00F75519">
              <w:rPr>
                <w:rFonts w:ascii="Century Gothic" w:hAnsi="Century Gothic"/>
              </w:rPr>
              <w:t xml:space="preserve"> supports</w:t>
            </w:r>
            <w:r w:rsidR="00163D51">
              <w:rPr>
                <w:rFonts w:ascii="Century Gothic" w:hAnsi="Century Gothic"/>
              </w:rPr>
              <w:t> : hygiène et sécurité</w:t>
            </w:r>
            <w:r w:rsidR="00F75519">
              <w:rPr>
                <w:rFonts w:ascii="Century Gothic" w:hAnsi="Century Gothic"/>
              </w:rPr>
              <w:t xml:space="preserve">, </w:t>
            </w:r>
            <w:r w:rsidR="00163D51">
              <w:rPr>
                <w:rFonts w:ascii="Century Gothic" w:hAnsi="Century Gothic"/>
              </w:rPr>
              <w:t>logistique</w:t>
            </w:r>
            <w:r w:rsidR="00F75519">
              <w:rPr>
                <w:rFonts w:ascii="Century Gothic" w:hAnsi="Century Gothic"/>
              </w:rPr>
              <w:t>, numérique,</w:t>
            </w:r>
          </w:p>
          <w:p w14:paraId="18972CA9" w14:textId="77777777" w:rsidR="00A51F32" w:rsidRPr="00E76BA4" w:rsidRDefault="00163D51" w:rsidP="00803EFB">
            <w:pPr>
              <w:pStyle w:val="Paragraphedeliste"/>
              <w:numPr>
                <w:ilvl w:val="0"/>
                <w:numId w:val="1"/>
              </w:numPr>
              <w:autoSpaceDE w:val="0"/>
              <w:autoSpaceDN w:val="0"/>
              <w:adjustRightInd w:val="0"/>
              <w:ind w:left="270" w:hanging="283"/>
              <w:jc w:val="both"/>
              <w:rPr>
                <w:rFonts w:ascii="Century Gothic" w:hAnsi="Century Gothic" w:cs="ArialMT"/>
              </w:rPr>
            </w:pPr>
            <w:r w:rsidRPr="00CC036B">
              <w:rPr>
                <w:rFonts w:ascii="Century Gothic" w:hAnsi="Century Gothic"/>
              </w:rPr>
              <w:t>Particip</w:t>
            </w:r>
            <w:r>
              <w:rPr>
                <w:rFonts w:ascii="Century Gothic" w:hAnsi="Century Gothic"/>
              </w:rPr>
              <w:t>er</w:t>
            </w:r>
            <w:r w:rsidRPr="00CC036B">
              <w:rPr>
                <w:rFonts w:ascii="Century Gothic" w:hAnsi="Century Gothic"/>
              </w:rPr>
              <w:t xml:space="preserve"> </w:t>
            </w:r>
            <w:r w:rsidR="00A51F32" w:rsidRPr="00CC036B">
              <w:rPr>
                <w:rFonts w:ascii="Century Gothic" w:hAnsi="Century Gothic"/>
              </w:rPr>
              <w:t>au plan neige</w:t>
            </w:r>
            <w:r w:rsidR="00F75519">
              <w:rPr>
                <w:rFonts w:ascii="Century Gothic" w:hAnsi="Century Gothic"/>
              </w:rPr>
              <w:t xml:space="preserve">, plan canicule, </w:t>
            </w:r>
            <w:r w:rsidR="00803EFB">
              <w:rPr>
                <w:rFonts w:ascii="Century Gothic" w:hAnsi="Century Gothic"/>
              </w:rPr>
              <w:t>apporter un appui à la sécurité de sites.</w:t>
            </w:r>
          </w:p>
          <w:p w14:paraId="558AAE92" w14:textId="4E0107DB" w:rsidR="00E76BA4" w:rsidRPr="00A51F32" w:rsidRDefault="00E76BA4" w:rsidP="00E76BA4">
            <w:pPr>
              <w:pStyle w:val="Paragraphedeliste"/>
              <w:autoSpaceDE w:val="0"/>
              <w:autoSpaceDN w:val="0"/>
              <w:adjustRightInd w:val="0"/>
              <w:ind w:left="270"/>
              <w:jc w:val="both"/>
              <w:rPr>
                <w:rFonts w:ascii="Century Gothic" w:hAnsi="Century Gothic" w:cs="ArialMT"/>
              </w:rPr>
            </w:pPr>
          </w:p>
        </w:tc>
      </w:tr>
    </w:tbl>
    <w:p w14:paraId="7D8150BE" w14:textId="77777777" w:rsidR="00AA33E9" w:rsidRPr="009D431A" w:rsidRDefault="00AA33E9" w:rsidP="00402179">
      <w:pPr>
        <w:spacing w:after="0" w:line="240" w:lineRule="auto"/>
        <w:rPr>
          <w:rFonts w:ascii="Century Gothic" w:hAnsi="Century Gothic"/>
          <w:sz w:val="12"/>
          <w:szCs w:val="12"/>
        </w:rPr>
      </w:pPr>
    </w:p>
    <w:tbl>
      <w:tblPr>
        <w:tblStyle w:val="Grilledutableau"/>
        <w:tblW w:w="10491" w:type="dxa"/>
        <w:tblInd w:w="-431" w:type="dxa"/>
        <w:tblLook w:val="04A0" w:firstRow="1" w:lastRow="0" w:firstColumn="1" w:lastColumn="0" w:noHBand="0" w:noVBand="1"/>
      </w:tblPr>
      <w:tblGrid>
        <w:gridCol w:w="2747"/>
        <w:gridCol w:w="7744"/>
      </w:tblGrid>
      <w:tr w:rsidR="00AA33E9" w:rsidRPr="007C3A6A" w14:paraId="5280B594" w14:textId="77777777" w:rsidTr="00CD0C36">
        <w:trPr>
          <w:trHeight w:val="228"/>
        </w:trPr>
        <w:tc>
          <w:tcPr>
            <w:tcW w:w="10491" w:type="dxa"/>
            <w:gridSpan w:val="2"/>
            <w:shd w:val="clear" w:color="auto" w:fill="D9D9D9" w:themeFill="background1" w:themeFillShade="D9"/>
          </w:tcPr>
          <w:p w14:paraId="65038135" w14:textId="77777777" w:rsidR="00AA33E9" w:rsidRPr="007C3A6A" w:rsidRDefault="00AA33E9">
            <w:pPr>
              <w:rPr>
                <w:rFonts w:ascii="Century Gothic" w:hAnsi="Century Gothic"/>
              </w:rPr>
            </w:pPr>
            <w:r w:rsidRPr="007C3A6A">
              <w:rPr>
                <w:rFonts w:ascii="Century Gothic" w:hAnsi="Century Gothic"/>
                <w:b/>
              </w:rPr>
              <w:lastRenderedPageBreak/>
              <w:t>COMPETENCES</w:t>
            </w:r>
          </w:p>
        </w:tc>
      </w:tr>
      <w:tr w:rsidR="0008711D" w:rsidRPr="007C3A6A" w14:paraId="4208EE43" w14:textId="77777777" w:rsidTr="000C27C7">
        <w:trPr>
          <w:trHeight w:val="1451"/>
        </w:trPr>
        <w:tc>
          <w:tcPr>
            <w:tcW w:w="2747" w:type="dxa"/>
          </w:tcPr>
          <w:p w14:paraId="2EC2DB1D" w14:textId="77777777" w:rsidR="0008711D" w:rsidRPr="007C3A6A" w:rsidRDefault="0008711D" w:rsidP="0008711D">
            <w:pPr>
              <w:rPr>
                <w:rFonts w:ascii="Century Gothic" w:hAnsi="Century Gothic"/>
                <w:b/>
              </w:rPr>
            </w:pPr>
            <w:r w:rsidRPr="007C3A6A">
              <w:rPr>
                <w:rFonts w:ascii="Century Gothic" w:hAnsi="Century Gothic"/>
                <w:b/>
              </w:rPr>
              <w:t>Savoir</w:t>
            </w:r>
          </w:p>
          <w:p w14:paraId="045CB40A" w14:textId="77777777" w:rsidR="0008711D" w:rsidRPr="007C3A6A" w:rsidRDefault="0008711D" w:rsidP="0008711D">
            <w:pPr>
              <w:rPr>
                <w:rFonts w:ascii="Century Gothic" w:hAnsi="Century Gothic"/>
                <w:b/>
              </w:rPr>
            </w:pPr>
            <w:r w:rsidRPr="007C3A6A">
              <w:rPr>
                <w:rFonts w:ascii="Century Gothic" w:hAnsi="Century Gothic"/>
                <w:b/>
              </w:rPr>
              <w:t>(</w:t>
            </w:r>
            <w:r>
              <w:rPr>
                <w:rFonts w:ascii="Century Gothic" w:hAnsi="Century Gothic"/>
                <w:b/>
              </w:rPr>
              <w:t>C</w:t>
            </w:r>
            <w:r w:rsidRPr="007C3A6A">
              <w:rPr>
                <w:rFonts w:ascii="Century Gothic" w:hAnsi="Century Gothic"/>
                <w:b/>
              </w:rPr>
              <w:t>onnaissances)</w:t>
            </w:r>
          </w:p>
        </w:tc>
        <w:tc>
          <w:tcPr>
            <w:tcW w:w="7744" w:type="dxa"/>
          </w:tcPr>
          <w:p w14:paraId="7373A890" w14:textId="240A96CD" w:rsidR="00CC036B" w:rsidRDefault="00F75519" w:rsidP="00163D51">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Techni</w:t>
            </w:r>
            <w:r>
              <w:rPr>
                <w:rFonts w:ascii="Century Gothic" w:hAnsi="Century Gothic"/>
              </w:rPr>
              <w:t xml:space="preserve">cité dans les </w:t>
            </w:r>
            <w:r w:rsidR="00CC036B" w:rsidRPr="00CC036B">
              <w:rPr>
                <w:rFonts w:ascii="Century Gothic" w:hAnsi="Century Gothic"/>
              </w:rPr>
              <w:t>domaine</w:t>
            </w:r>
            <w:r>
              <w:rPr>
                <w:rFonts w:ascii="Century Gothic" w:hAnsi="Century Gothic"/>
              </w:rPr>
              <w:t>s de la menuiserie et de la serrurerie</w:t>
            </w:r>
            <w:r w:rsidR="008714E3">
              <w:rPr>
                <w:rFonts w:ascii="Century Gothic" w:hAnsi="Century Gothic"/>
              </w:rPr>
              <w:t xml:space="preserve"> et de la </w:t>
            </w:r>
            <w:r w:rsidR="000F2EF1">
              <w:rPr>
                <w:rFonts w:ascii="Century Gothic" w:hAnsi="Century Gothic"/>
              </w:rPr>
              <w:t>quincaillerie</w:t>
            </w:r>
            <w:r w:rsidR="000F2EF1" w:rsidRPr="00CC036B">
              <w:rPr>
                <w:rFonts w:ascii="Century Gothic" w:hAnsi="Century Gothic"/>
              </w:rPr>
              <w:t xml:space="preserve"> (</w:t>
            </w:r>
            <w:r w:rsidR="00CC036B" w:rsidRPr="00CC036B">
              <w:rPr>
                <w:rFonts w:ascii="Century Gothic" w:hAnsi="Century Gothic"/>
              </w:rPr>
              <w:t>connaissance approfondie)</w:t>
            </w:r>
            <w:r w:rsidR="00163D51">
              <w:rPr>
                <w:rFonts w:ascii="Century Gothic" w:hAnsi="Century Gothic"/>
              </w:rPr>
              <w:t>,</w:t>
            </w:r>
          </w:p>
          <w:p w14:paraId="76A70CC1" w14:textId="77777777" w:rsidR="00163D51" w:rsidRDefault="00163D51" w:rsidP="00163D51">
            <w:pPr>
              <w:pStyle w:val="Paragraphedeliste"/>
              <w:numPr>
                <w:ilvl w:val="0"/>
                <w:numId w:val="1"/>
              </w:numPr>
              <w:autoSpaceDE w:val="0"/>
              <w:autoSpaceDN w:val="0"/>
              <w:adjustRightInd w:val="0"/>
              <w:ind w:left="270" w:hanging="283"/>
              <w:jc w:val="both"/>
              <w:rPr>
                <w:rFonts w:ascii="Century Gothic" w:hAnsi="Century Gothic"/>
              </w:rPr>
            </w:pPr>
            <w:r w:rsidRPr="00F75519">
              <w:rPr>
                <w:rFonts w:ascii="Century Gothic" w:hAnsi="Century Gothic"/>
              </w:rPr>
              <w:t>Connaissance des supports, matériaux, matériels et fixations adéquates</w:t>
            </w:r>
            <w:r>
              <w:rPr>
                <w:rFonts w:ascii="Century Gothic" w:hAnsi="Century Gothic"/>
              </w:rPr>
              <w:t xml:space="preserve"> </w:t>
            </w:r>
            <w:r w:rsidRPr="00CC036B">
              <w:rPr>
                <w:rFonts w:ascii="Century Gothic" w:hAnsi="Century Gothic"/>
              </w:rPr>
              <w:t>(connaissance générale)</w:t>
            </w:r>
            <w:r>
              <w:rPr>
                <w:rFonts w:ascii="Century Gothic" w:hAnsi="Century Gothic"/>
              </w:rPr>
              <w:t>.</w:t>
            </w:r>
          </w:p>
          <w:p w14:paraId="7A203E74" w14:textId="476A59F6" w:rsidR="0008711D" w:rsidRPr="00803EFB" w:rsidRDefault="00CC036B" w:rsidP="00803EFB">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 xml:space="preserve">Réglementation </w:t>
            </w:r>
            <w:r w:rsidR="00F75519">
              <w:rPr>
                <w:rFonts w:ascii="Century Gothic" w:hAnsi="Century Gothic"/>
              </w:rPr>
              <w:t>incendie et sécurité en ERP</w:t>
            </w:r>
            <w:r w:rsidRPr="00CC036B">
              <w:rPr>
                <w:rFonts w:ascii="Century Gothic" w:hAnsi="Century Gothic"/>
              </w:rPr>
              <w:t xml:space="preserve"> (connaissance </w:t>
            </w:r>
            <w:r w:rsidR="00163D51">
              <w:rPr>
                <w:rFonts w:ascii="Century Gothic" w:hAnsi="Century Gothic"/>
              </w:rPr>
              <w:t>de base</w:t>
            </w:r>
            <w:r w:rsidRPr="00CC036B">
              <w:rPr>
                <w:rFonts w:ascii="Century Gothic" w:hAnsi="Century Gothic"/>
              </w:rPr>
              <w:t>)</w:t>
            </w:r>
            <w:r w:rsidR="00163D51">
              <w:rPr>
                <w:rFonts w:ascii="Century Gothic" w:hAnsi="Century Gothic"/>
              </w:rPr>
              <w:t>,</w:t>
            </w:r>
            <w:r w:rsidRPr="00803EFB">
              <w:rPr>
                <w:rFonts w:ascii="Century Gothic" w:hAnsi="Century Gothic"/>
              </w:rPr>
              <w:br/>
            </w:r>
          </w:p>
        </w:tc>
      </w:tr>
      <w:tr w:rsidR="00A51F32" w:rsidRPr="007C3A6A" w14:paraId="39CB48F4" w14:textId="77777777" w:rsidTr="000822D6">
        <w:trPr>
          <w:trHeight w:val="1571"/>
        </w:trPr>
        <w:tc>
          <w:tcPr>
            <w:tcW w:w="2747" w:type="dxa"/>
          </w:tcPr>
          <w:p w14:paraId="6BA95F92" w14:textId="77777777" w:rsidR="00A51F32" w:rsidRPr="007C3A6A" w:rsidRDefault="00A51F32" w:rsidP="00A51F32">
            <w:pPr>
              <w:rPr>
                <w:rFonts w:ascii="Century Gothic" w:hAnsi="Century Gothic"/>
                <w:b/>
              </w:rPr>
            </w:pPr>
            <w:r w:rsidRPr="007C3A6A">
              <w:rPr>
                <w:rFonts w:ascii="Century Gothic" w:hAnsi="Century Gothic"/>
                <w:b/>
              </w:rPr>
              <w:t>Savoir-faire</w:t>
            </w:r>
          </w:p>
          <w:p w14:paraId="5BC45F12" w14:textId="77777777" w:rsidR="00A51F32" w:rsidRPr="007C3A6A" w:rsidRDefault="00A51F32" w:rsidP="00A51F32">
            <w:pPr>
              <w:rPr>
                <w:rFonts w:ascii="Century Gothic" w:hAnsi="Century Gothic"/>
                <w:b/>
              </w:rPr>
            </w:pPr>
            <w:r>
              <w:rPr>
                <w:rFonts w:ascii="Century Gothic" w:hAnsi="Century Gothic"/>
                <w:b/>
              </w:rPr>
              <w:t>(T</w:t>
            </w:r>
            <w:r w:rsidRPr="007C3A6A">
              <w:rPr>
                <w:rFonts w:ascii="Century Gothic" w:hAnsi="Century Gothic"/>
                <w:b/>
              </w:rPr>
              <w:t>echnique et relationnel</w:t>
            </w:r>
            <w:r>
              <w:rPr>
                <w:rFonts w:ascii="Century Gothic" w:hAnsi="Century Gothic"/>
                <w:b/>
              </w:rPr>
              <w:t>)</w:t>
            </w:r>
          </w:p>
          <w:p w14:paraId="17801945" w14:textId="77777777" w:rsidR="00A51F32" w:rsidRPr="007C3A6A" w:rsidRDefault="00A51F32" w:rsidP="00A51F32">
            <w:pPr>
              <w:rPr>
                <w:rFonts w:ascii="Century Gothic" w:hAnsi="Century Gothic"/>
                <w:b/>
              </w:rPr>
            </w:pPr>
          </w:p>
        </w:tc>
        <w:tc>
          <w:tcPr>
            <w:tcW w:w="7744" w:type="dxa"/>
          </w:tcPr>
          <w:p w14:paraId="28563CD7" w14:textId="5B44D332" w:rsidR="00CC036B" w:rsidRPr="00CC036B" w:rsidRDefault="00CC036B" w:rsidP="00803EFB">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Appliquer les techniques d’installation et de maintenance des équipements (application)</w:t>
            </w:r>
            <w:r w:rsidR="00163D51">
              <w:rPr>
                <w:rFonts w:ascii="Century Gothic" w:hAnsi="Century Gothic"/>
              </w:rPr>
              <w:t>,</w:t>
            </w:r>
          </w:p>
          <w:p w14:paraId="0F68D69B" w14:textId="7C8AF454" w:rsidR="00846BE6" w:rsidRPr="00CC036B" w:rsidRDefault="00846BE6" w:rsidP="00803EFB">
            <w:pPr>
              <w:pStyle w:val="Paragraphedeliste"/>
              <w:numPr>
                <w:ilvl w:val="0"/>
                <w:numId w:val="1"/>
              </w:numPr>
              <w:autoSpaceDE w:val="0"/>
              <w:autoSpaceDN w:val="0"/>
              <w:adjustRightInd w:val="0"/>
              <w:ind w:left="270" w:hanging="283"/>
              <w:jc w:val="both"/>
              <w:rPr>
                <w:rFonts w:ascii="Century Gothic" w:hAnsi="Century Gothic"/>
              </w:rPr>
            </w:pPr>
            <w:r>
              <w:rPr>
                <w:rFonts w:ascii="Century Gothic" w:hAnsi="Century Gothic"/>
              </w:rPr>
              <w:t xml:space="preserve">Maitriser le fonctionnement de machines-outils, combiné dégauchisseuse raboteuse, scie à panneaux, toupie, scie à </w:t>
            </w:r>
            <w:r w:rsidR="00E76BA4">
              <w:rPr>
                <w:rFonts w:ascii="Century Gothic" w:hAnsi="Century Gothic"/>
              </w:rPr>
              <w:t>ruban et</w:t>
            </w:r>
            <w:r w:rsidR="00163D51">
              <w:rPr>
                <w:rFonts w:ascii="Century Gothic" w:hAnsi="Century Gothic"/>
              </w:rPr>
              <w:t xml:space="preserve"> </w:t>
            </w:r>
            <w:r>
              <w:rPr>
                <w:rFonts w:ascii="Century Gothic" w:hAnsi="Century Gothic"/>
              </w:rPr>
              <w:t>matériels portatifs…(maitrise)</w:t>
            </w:r>
            <w:r w:rsidR="00163D51">
              <w:rPr>
                <w:rFonts w:ascii="Century Gothic" w:hAnsi="Century Gothic"/>
              </w:rPr>
              <w:t>,</w:t>
            </w:r>
          </w:p>
          <w:p w14:paraId="43FDAB43" w14:textId="432AC7EE" w:rsidR="00CC036B" w:rsidRPr="00CC036B" w:rsidRDefault="00CC036B" w:rsidP="00803EFB">
            <w:pPr>
              <w:pStyle w:val="Paragraphedeliste"/>
              <w:numPr>
                <w:ilvl w:val="0"/>
                <w:numId w:val="1"/>
              </w:numPr>
              <w:autoSpaceDE w:val="0"/>
              <w:autoSpaceDN w:val="0"/>
              <w:adjustRightInd w:val="0"/>
              <w:ind w:left="270" w:hanging="283"/>
              <w:jc w:val="both"/>
              <w:rPr>
                <w:rFonts w:ascii="Century Gothic" w:hAnsi="Century Gothic"/>
              </w:rPr>
            </w:pPr>
            <w:r w:rsidRPr="00CC036B">
              <w:rPr>
                <w:rFonts w:ascii="Century Gothic" w:hAnsi="Century Gothic"/>
              </w:rPr>
              <w:t>Diagnostiquer l’origine d’une panne</w:t>
            </w:r>
            <w:r w:rsidR="00846BE6">
              <w:rPr>
                <w:rFonts w:ascii="Century Gothic" w:hAnsi="Century Gothic"/>
              </w:rPr>
              <w:t>, d’un disfonctionnement</w:t>
            </w:r>
            <w:r w:rsidRPr="00CC036B">
              <w:rPr>
                <w:rFonts w:ascii="Century Gothic" w:hAnsi="Century Gothic"/>
              </w:rPr>
              <w:t xml:space="preserve"> (application)</w:t>
            </w:r>
            <w:r w:rsidR="00163D51">
              <w:rPr>
                <w:rFonts w:ascii="Century Gothic" w:hAnsi="Century Gothic"/>
              </w:rPr>
              <w:t>,</w:t>
            </w:r>
          </w:p>
          <w:p w14:paraId="759FF098" w14:textId="77777777" w:rsidR="00F75519" w:rsidRPr="00F75519" w:rsidRDefault="00CC036B" w:rsidP="00803EFB">
            <w:pPr>
              <w:pStyle w:val="Paragraphedeliste"/>
              <w:numPr>
                <w:ilvl w:val="0"/>
                <w:numId w:val="1"/>
              </w:numPr>
              <w:autoSpaceDE w:val="0"/>
              <w:autoSpaceDN w:val="0"/>
              <w:adjustRightInd w:val="0"/>
              <w:ind w:left="270" w:hanging="283"/>
              <w:jc w:val="both"/>
              <w:rPr>
                <w:rFonts w:ascii="Century Gothic" w:hAnsi="Century Gothic" w:cs="ArialMT"/>
              </w:rPr>
            </w:pPr>
            <w:r w:rsidRPr="00CC036B">
              <w:rPr>
                <w:rFonts w:ascii="Century Gothic" w:hAnsi="Century Gothic"/>
              </w:rPr>
              <w:t>Structurer son travail (application)</w:t>
            </w:r>
            <w:r w:rsidR="00F75519">
              <w:rPr>
                <w:rFonts w:ascii="Century Gothic" w:hAnsi="Century Gothic"/>
              </w:rPr>
              <w:t>, et ses temps d’exécution</w:t>
            </w:r>
          </w:p>
          <w:p w14:paraId="43EB6D42" w14:textId="436F399D" w:rsidR="00A51F32" w:rsidRPr="00A51F32" w:rsidRDefault="00F75519" w:rsidP="00803EFB">
            <w:pPr>
              <w:pStyle w:val="Paragraphedeliste"/>
              <w:numPr>
                <w:ilvl w:val="0"/>
                <w:numId w:val="1"/>
              </w:numPr>
              <w:autoSpaceDE w:val="0"/>
              <w:autoSpaceDN w:val="0"/>
              <w:adjustRightInd w:val="0"/>
              <w:ind w:left="270" w:hanging="283"/>
              <w:rPr>
                <w:rFonts w:ascii="Century Gothic" w:hAnsi="Century Gothic" w:cs="ArialMT"/>
              </w:rPr>
            </w:pPr>
            <w:r>
              <w:rPr>
                <w:rFonts w:ascii="Century Gothic" w:hAnsi="Century Gothic"/>
              </w:rPr>
              <w:t>Rendre</w:t>
            </w:r>
            <w:r w:rsidR="00803EFB">
              <w:rPr>
                <w:rFonts w:ascii="Century Gothic" w:hAnsi="Century Gothic"/>
              </w:rPr>
              <w:t xml:space="preserve"> </w:t>
            </w:r>
            <w:r>
              <w:rPr>
                <w:rFonts w:ascii="Century Gothic" w:hAnsi="Century Gothic"/>
              </w:rPr>
              <w:t>compte à sa hiérarchie</w:t>
            </w:r>
            <w:r w:rsidR="00CC036B" w:rsidRPr="00CC036B">
              <w:rPr>
                <w:rFonts w:ascii="Century Gothic" w:hAnsi="Century Gothic"/>
              </w:rPr>
              <w:br/>
            </w:r>
          </w:p>
        </w:tc>
      </w:tr>
      <w:tr w:rsidR="00AA33E9" w:rsidRPr="007C3A6A" w14:paraId="4F84B992" w14:textId="77777777" w:rsidTr="000C27C7">
        <w:trPr>
          <w:trHeight w:val="1178"/>
        </w:trPr>
        <w:tc>
          <w:tcPr>
            <w:tcW w:w="2747" w:type="dxa"/>
          </w:tcPr>
          <w:p w14:paraId="46BA9986" w14:textId="77777777" w:rsidR="00AA33E9" w:rsidRPr="007C3A6A" w:rsidRDefault="00AA33E9">
            <w:pPr>
              <w:rPr>
                <w:rFonts w:ascii="Century Gothic" w:hAnsi="Century Gothic"/>
                <w:b/>
              </w:rPr>
            </w:pPr>
            <w:r w:rsidRPr="007C3A6A">
              <w:rPr>
                <w:rFonts w:ascii="Century Gothic" w:hAnsi="Century Gothic"/>
                <w:b/>
              </w:rPr>
              <w:t>Savoir-être</w:t>
            </w:r>
          </w:p>
          <w:p w14:paraId="7FA07E32" w14:textId="77777777" w:rsidR="00AA33E9" w:rsidRPr="007C3A6A" w:rsidRDefault="00AA33E9">
            <w:pPr>
              <w:rPr>
                <w:rFonts w:ascii="Century Gothic" w:hAnsi="Century Gothic"/>
                <w:b/>
              </w:rPr>
            </w:pPr>
            <w:r w:rsidRPr="007C3A6A">
              <w:rPr>
                <w:rFonts w:ascii="Century Gothic" w:hAnsi="Century Gothic"/>
                <w:b/>
              </w:rPr>
              <w:t>(</w:t>
            </w:r>
            <w:r w:rsidR="003E5EBC">
              <w:rPr>
                <w:rFonts w:ascii="Century Gothic" w:hAnsi="Century Gothic"/>
                <w:b/>
              </w:rPr>
              <w:t>A</w:t>
            </w:r>
            <w:r w:rsidR="007C6F6B" w:rsidRPr="007C3A6A">
              <w:rPr>
                <w:rFonts w:ascii="Century Gothic" w:hAnsi="Century Gothic"/>
                <w:b/>
              </w:rPr>
              <w:t>ptitudes</w:t>
            </w:r>
            <w:r w:rsidRPr="007C3A6A">
              <w:rPr>
                <w:rFonts w:ascii="Century Gothic" w:hAnsi="Century Gothic"/>
                <w:b/>
              </w:rPr>
              <w:t xml:space="preserve"> et qualités)</w:t>
            </w:r>
          </w:p>
        </w:tc>
        <w:tc>
          <w:tcPr>
            <w:tcW w:w="7744" w:type="dxa"/>
          </w:tcPr>
          <w:p w14:paraId="4B16402C" w14:textId="5DA7ABA5" w:rsidR="00CC036B" w:rsidRDefault="00F75519" w:rsidP="00CC036B">
            <w:pPr>
              <w:pStyle w:val="Paragraphedeliste"/>
              <w:numPr>
                <w:ilvl w:val="0"/>
                <w:numId w:val="1"/>
              </w:numPr>
              <w:autoSpaceDE w:val="0"/>
              <w:autoSpaceDN w:val="0"/>
              <w:adjustRightInd w:val="0"/>
              <w:ind w:left="270" w:hanging="283"/>
              <w:rPr>
                <w:rFonts w:ascii="Century Gothic" w:hAnsi="Century Gothic"/>
              </w:rPr>
            </w:pPr>
            <w:r>
              <w:rPr>
                <w:rFonts w:ascii="Century Gothic" w:hAnsi="Century Gothic"/>
              </w:rPr>
              <w:t>Etre rigoureux et fiable</w:t>
            </w:r>
            <w:r w:rsidR="00163D51">
              <w:rPr>
                <w:rFonts w:ascii="Century Gothic" w:hAnsi="Century Gothic"/>
              </w:rPr>
              <w:t>,</w:t>
            </w:r>
          </w:p>
          <w:p w14:paraId="2FA8A324" w14:textId="0470BABA" w:rsidR="00CC036B" w:rsidRDefault="00F75519" w:rsidP="00CC036B">
            <w:pPr>
              <w:pStyle w:val="Paragraphedeliste"/>
              <w:numPr>
                <w:ilvl w:val="0"/>
                <w:numId w:val="1"/>
              </w:numPr>
              <w:autoSpaceDE w:val="0"/>
              <w:autoSpaceDN w:val="0"/>
              <w:adjustRightInd w:val="0"/>
              <w:ind w:left="270" w:hanging="283"/>
              <w:rPr>
                <w:rFonts w:ascii="Century Gothic" w:hAnsi="Century Gothic"/>
              </w:rPr>
            </w:pPr>
            <w:r>
              <w:rPr>
                <w:rFonts w:ascii="Century Gothic" w:hAnsi="Century Gothic"/>
              </w:rPr>
              <w:t>Etre réactif</w:t>
            </w:r>
            <w:r w:rsidR="00163D51">
              <w:rPr>
                <w:rFonts w:ascii="Century Gothic" w:hAnsi="Century Gothic"/>
              </w:rPr>
              <w:t>,</w:t>
            </w:r>
          </w:p>
          <w:p w14:paraId="738756AB" w14:textId="107E2F14" w:rsidR="00CC036B" w:rsidRDefault="00F75519" w:rsidP="00CC036B">
            <w:pPr>
              <w:pStyle w:val="Paragraphedeliste"/>
              <w:numPr>
                <w:ilvl w:val="0"/>
                <w:numId w:val="1"/>
              </w:numPr>
              <w:autoSpaceDE w:val="0"/>
              <w:autoSpaceDN w:val="0"/>
              <w:adjustRightInd w:val="0"/>
              <w:ind w:left="270" w:hanging="283"/>
              <w:rPr>
                <w:rFonts w:ascii="Century Gothic" w:hAnsi="Century Gothic"/>
              </w:rPr>
            </w:pPr>
            <w:r>
              <w:rPr>
                <w:rFonts w:ascii="Century Gothic" w:hAnsi="Century Gothic"/>
              </w:rPr>
              <w:t>Avoir le s</w:t>
            </w:r>
            <w:r w:rsidR="00CC036B" w:rsidRPr="00CC036B">
              <w:rPr>
                <w:rFonts w:ascii="Century Gothic" w:hAnsi="Century Gothic"/>
              </w:rPr>
              <w:t xml:space="preserve">ens </w:t>
            </w:r>
            <w:r>
              <w:rPr>
                <w:rFonts w:ascii="Century Gothic" w:hAnsi="Century Gothic"/>
              </w:rPr>
              <w:t xml:space="preserve">du </w:t>
            </w:r>
            <w:r w:rsidR="00CC036B" w:rsidRPr="00CC036B">
              <w:rPr>
                <w:rFonts w:ascii="Century Gothic" w:hAnsi="Century Gothic"/>
              </w:rPr>
              <w:t>relationnel</w:t>
            </w:r>
            <w:r w:rsidR="00163D51">
              <w:rPr>
                <w:rFonts w:ascii="Century Gothic" w:hAnsi="Century Gothic"/>
              </w:rPr>
              <w:t>,</w:t>
            </w:r>
          </w:p>
          <w:p w14:paraId="2A14DFF9" w14:textId="53E0C90A" w:rsidR="00F75519" w:rsidRDefault="00F75519" w:rsidP="00CC036B">
            <w:pPr>
              <w:pStyle w:val="Paragraphedeliste"/>
              <w:numPr>
                <w:ilvl w:val="0"/>
                <w:numId w:val="1"/>
              </w:numPr>
              <w:autoSpaceDE w:val="0"/>
              <w:autoSpaceDN w:val="0"/>
              <w:adjustRightInd w:val="0"/>
              <w:ind w:left="270" w:hanging="283"/>
              <w:rPr>
                <w:rFonts w:ascii="Century Gothic" w:hAnsi="Century Gothic"/>
              </w:rPr>
            </w:pPr>
            <w:r>
              <w:rPr>
                <w:rFonts w:ascii="Century Gothic" w:hAnsi="Century Gothic"/>
              </w:rPr>
              <w:t>Savoir se rendre disponible</w:t>
            </w:r>
            <w:r w:rsidR="00163D51">
              <w:rPr>
                <w:rFonts w:ascii="Century Gothic" w:hAnsi="Century Gothic"/>
              </w:rPr>
              <w:t>,</w:t>
            </w:r>
          </w:p>
          <w:p w14:paraId="7DE1250D" w14:textId="718D5601" w:rsidR="00F75519" w:rsidRPr="00CC036B" w:rsidRDefault="00F75519" w:rsidP="00CC036B">
            <w:pPr>
              <w:pStyle w:val="Paragraphedeliste"/>
              <w:numPr>
                <w:ilvl w:val="0"/>
                <w:numId w:val="1"/>
              </w:numPr>
              <w:autoSpaceDE w:val="0"/>
              <w:autoSpaceDN w:val="0"/>
              <w:adjustRightInd w:val="0"/>
              <w:ind w:left="270" w:hanging="283"/>
              <w:rPr>
                <w:rFonts w:ascii="Century Gothic" w:hAnsi="Century Gothic"/>
              </w:rPr>
            </w:pPr>
            <w:r>
              <w:rPr>
                <w:rFonts w:ascii="Century Gothic" w:hAnsi="Century Gothic"/>
              </w:rPr>
              <w:t>Savoir appréhender les problèmes avec sérénité</w:t>
            </w:r>
            <w:r w:rsidR="00163D51">
              <w:rPr>
                <w:rFonts w:ascii="Century Gothic" w:hAnsi="Century Gothic"/>
              </w:rPr>
              <w:t>.</w:t>
            </w:r>
          </w:p>
          <w:p w14:paraId="41575C82" w14:textId="77777777" w:rsidR="00DF2079" w:rsidRPr="0008711D" w:rsidRDefault="00DF2079" w:rsidP="00CC036B">
            <w:pPr>
              <w:pStyle w:val="Paragraphedeliste"/>
              <w:autoSpaceDE w:val="0"/>
              <w:autoSpaceDN w:val="0"/>
              <w:adjustRightInd w:val="0"/>
              <w:ind w:left="265"/>
              <w:jc w:val="both"/>
              <w:rPr>
                <w:rFonts w:ascii="Century Gothic" w:hAnsi="Century Gothic" w:cs="ArialMT"/>
              </w:rPr>
            </w:pPr>
          </w:p>
        </w:tc>
      </w:tr>
      <w:tr w:rsidR="00AA33E9" w:rsidRPr="007C3A6A" w14:paraId="3BA70B19" w14:textId="77777777" w:rsidTr="000C27C7">
        <w:trPr>
          <w:trHeight w:val="908"/>
        </w:trPr>
        <w:tc>
          <w:tcPr>
            <w:tcW w:w="2747" w:type="dxa"/>
          </w:tcPr>
          <w:p w14:paraId="31D007C8" w14:textId="77777777" w:rsidR="00AA33E9" w:rsidRPr="007C3A6A" w:rsidRDefault="00AA33E9">
            <w:pPr>
              <w:rPr>
                <w:rFonts w:ascii="Century Gothic" w:hAnsi="Century Gothic"/>
                <w:b/>
              </w:rPr>
            </w:pPr>
            <w:r w:rsidRPr="007C3A6A">
              <w:rPr>
                <w:rFonts w:ascii="Century Gothic" w:hAnsi="Century Gothic"/>
                <w:b/>
              </w:rPr>
              <w:t>Spécificités et contraintes du poste</w:t>
            </w:r>
          </w:p>
        </w:tc>
        <w:tc>
          <w:tcPr>
            <w:tcW w:w="7744" w:type="dxa"/>
          </w:tcPr>
          <w:p w14:paraId="14C75328" w14:textId="77777777" w:rsidR="00CC036B" w:rsidRPr="00CC036B" w:rsidRDefault="00CC036B" w:rsidP="00CC036B">
            <w:pPr>
              <w:pStyle w:val="Paragraphedeliste"/>
              <w:numPr>
                <w:ilvl w:val="0"/>
                <w:numId w:val="1"/>
              </w:numPr>
              <w:autoSpaceDE w:val="0"/>
              <w:autoSpaceDN w:val="0"/>
              <w:adjustRightInd w:val="0"/>
              <w:ind w:left="270" w:hanging="283"/>
              <w:rPr>
                <w:rFonts w:ascii="Century Gothic" w:hAnsi="Century Gothic"/>
              </w:rPr>
            </w:pPr>
            <w:r w:rsidRPr="00CC036B">
              <w:rPr>
                <w:rFonts w:ascii="Century Gothic" w:hAnsi="Century Gothic"/>
              </w:rPr>
              <w:t>Port de charge</w:t>
            </w:r>
            <w:r w:rsidR="00F75519">
              <w:rPr>
                <w:rFonts w:ascii="Century Gothic" w:hAnsi="Century Gothic"/>
              </w:rPr>
              <w:t>s et manipulations régulières</w:t>
            </w:r>
          </w:p>
          <w:p w14:paraId="3DCDF4A8" w14:textId="0A41EA77" w:rsidR="00CC036B" w:rsidRPr="00CC036B" w:rsidRDefault="00CC036B" w:rsidP="00CC036B">
            <w:pPr>
              <w:pStyle w:val="Paragraphedeliste"/>
              <w:numPr>
                <w:ilvl w:val="0"/>
                <w:numId w:val="1"/>
              </w:numPr>
              <w:autoSpaceDE w:val="0"/>
              <w:autoSpaceDN w:val="0"/>
              <w:adjustRightInd w:val="0"/>
              <w:ind w:left="270" w:hanging="283"/>
              <w:rPr>
                <w:rFonts w:ascii="Century Gothic" w:hAnsi="Century Gothic"/>
              </w:rPr>
            </w:pPr>
            <w:r w:rsidRPr="00CC036B">
              <w:rPr>
                <w:rFonts w:ascii="Century Gothic" w:hAnsi="Century Gothic"/>
              </w:rPr>
              <w:t xml:space="preserve">Port d’un équipement de </w:t>
            </w:r>
            <w:r w:rsidR="004B21B2" w:rsidRPr="00CC036B">
              <w:rPr>
                <w:rFonts w:ascii="Century Gothic" w:hAnsi="Century Gothic"/>
              </w:rPr>
              <w:t>protection</w:t>
            </w:r>
            <w:r w:rsidR="004B21B2">
              <w:rPr>
                <w:rFonts w:ascii="Century Gothic" w:hAnsi="Century Gothic"/>
              </w:rPr>
              <w:t xml:space="preserve"> EPI</w:t>
            </w:r>
          </w:p>
          <w:p w14:paraId="212FA3AE" w14:textId="77777777" w:rsidR="00A370BD" w:rsidRPr="00066563" w:rsidRDefault="00CC036B" w:rsidP="00CC036B">
            <w:pPr>
              <w:pStyle w:val="Paragraphedeliste"/>
              <w:numPr>
                <w:ilvl w:val="0"/>
                <w:numId w:val="1"/>
              </w:numPr>
              <w:autoSpaceDE w:val="0"/>
              <w:autoSpaceDN w:val="0"/>
              <w:adjustRightInd w:val="0"/>
              <w:ind w:left="270" w:hanging="283"/>
              <w:rPr>
                <w:rFonts w:ascii="Century Gothic" w:hAnsi="Century Gothic"/>
              </w:rPr>
            </w:pPr>
            <w:r w:rsidRPr="00CC036B">
              <w:rPr>
                <w:rFonts w:ascii="Century Gothic" w:hAnsi="Century Gothic"/>
              </w:rPr>
              <w:t>Déplacements intersites – Permis B souhaité</w:t>
            </w:r>
            <w:r w:rsidRPr="00CC036B">
              <w:rPr>
                <w:rFonts w:ascii="Century Gothic" w:hAnsi="Century Gothic"/>
              </w:rPr>
              <w:br/>
            </w:r>
          </w:p>
        </w:tc>
      </w:tr>
    </w:tbl>
    <w:p w14:paraId="1261A377" w14:textId="77777777" w:rsidR="00B116B2" w:rsidRPr="009D431A" w:rsidRDefault="00B116B2" w:rsidP="00A370BD">
      <w:pPr>
        <w:rPr>
          <w:rFonts w:ascii="Century Gothic" w:hAnsi="Century Gothic" w:cs="Arial"/>
          <w:sz w:val="8"/>
          <w:szCs w:val="8"/>
        </w:rPr>
      </w:pPr>
    </w:p>
    <w:sectPr w:rsidR="00B116B2" w:rsidRPr="009D431A" w:rsidSect="00C7295F">
      <w:headerReference w:type="default" r:id="rId8"/>
      <w:footerReference w:type="default" r:id="rId9"/>
      <w:headerReference w:type="first" r:id="rId10"/>
      <w:footerReference w:type="first" r:id="rId11"/>
      <w:pgSz w:w="11906" w:h="16838"/>
      <w:pgMar w:top="1276" w:right="566" w:bottom="851" w:left="1276" w:header="227" w:footer="97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84D3" w16cex:dateUtc="2023-02-13T08:43:00Z"/>
  <w16cex:commentExtensible w16cex:durableId="279484AE" w16cex:dateUtc="2023-02-13T08:43:00Z"/>
  <w16cex:commentExtensible w16cex:durableId="2794851A" w16cex:dateUtc="2023-02-13T08: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1852D" w14:textId="77777777" w:rsidR="009D00A5" w:rsidRDefault="009D00A5" w:rsidP="00696C5B">
      <w:pPr>
        <w:spacing w:after="0" w:line="240" w:lineRule="auto"/>
      </w:pPr>
      <w:r>
        <w:separator/>
      </w:r>
    </w:p>
  </w:endnote>
  <w:endnote w:type="continuationSeparator" w:id="0">
    <w:p w14:paraId="5FE8554D" w14:textId="77777777" w:rsidR="009D00A5" w:rsidRDefault="009D00A5" w:rsidP="0069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D57C" w14:textId="77777777" w:rsidR="002B2CEE" w:rsidRDefault="002C2AF0" w:rsidP="002C2AF0">
    <w:pPr>
      <w:pStyle w:val="Pieddepage"/>
      <w:jc w:val="right"/>
    </w:pPr>
    <w:r>
      <w:t>Page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341F" w14:textId="77777777" w:rsidR="00CD4C25" w:rsidRDefault="002C2AF0" w:rsidP="002C2AF0">
    <w:pPr>
      <w:pStyle w:val="Pieddepage"/>
      <w:jc w:val="right"/>
    </w:pPr>
    <w:r>
      <w:t>Page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8F8F7" w14:textId="77777777" w:rsidR="009D00A5" w:rsidRDefault="009D00A5" w:rsidP="00696C5B">
      <w:pPr>
        <w:spacing w:after="0" w:line="240" w:lineRule="auto"/>
      </w:pPr>
      <w:r>
        <w:separator/>
      </w:r>
    </w:p>
  </w:footnote>
  <w:footnote w:type="continuationSeparator" w:id="0">
    <w:p w14:paraId="39D88FB7" w14:textId="77777777" w:rsidR="009D00A5" w:rsidRDefault="009D00A5" w:rsidP="0069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6A420" w14:textId="77777777" w:rsidR="00DF2079" w:rsidRDefault="00DF2079">
    <w:pPr>
      <w:pStyle w:val="En-tte"/>
      <w:rPr>
        <w:noProof/>
      </w:rPr>
    </w:pPr>
  </w:p>
  <w:p w14:paraId="06E32995" w14:textId="77777777" w:rsidR="00696C5B" w:rsidRDefault="00696C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BFA0" w14:textId="77777777" w:rsidR="00CD4C25" w:rsidRDefault="00CD4C25">
    <w:pPr>
      <w:pStyle w:val="En-tte"/>
    </w:pPr>
    <w:r>
      <w:rPr>
        <w:noProof/>
        <w:lang w:eastAsia="fr-FR"/>
      </w:rPr>
      <w:drawing>
        <wp:anchor distT="0" distB="0" distL="114300" distR="114300" simplePos="0" relativeHeight="251660288" behindDoc="1" locked="0" layoutInCell="1" allowOverlap="1" wp14:anchorId="41CE20E3" wp14:editId="1BD06C8C">
          <wp:simplePos x="0" y="0"/>
          <wp:positionH relativeFrom="page">
            <wp:posOffset>33020</wp:posOffset>
          </wp:positionH>
          <wp:positionV relativeFrom="paragraph">
            <wp:posOffset>-81280</wp:posOffset>
          </wp:positionV>
          <wp:extent cx="2491105" cy="1064260"/>
          <wp:effectExtent l="0" t="0" r="4445" b="2540"/>
          <wp:wrapTight wrapText="bothSides">
            <wp:wrapPolygon edited="0">
              <wp:start x="0" y="0"/>
              <wp:lineTo x="0" y="21265"/>
              <wp:lineTo x="21473" y="21265"/>
              <wp:lineTo x="21473" y="0"/>
              <wp:lineTo x="0" y="0"/>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yon 3.jpg"/>
                  <pic:cNvPicPr/>
                </pic:nvPicPr>
                <pic:blipFill rotWithShape="1">
                  <a:blip r:embed="rId1">
                    <a:extLst>
                      <a:ext uri="{28A0092B-C50C-407E-A947-70E740481C1C}">
                        <a14:useLocalDpi xmlns:a14="http://schemas.microsoft.com/office/drawing/2010/main" val="0"/>
                      </a:ext>
                    </a:extLst>
                  </a:blip>
                  <a:srcRect l="3754" t="18632"/>
                  <a:stretch/>
                </pic:blipFill>
                <pic:spPr bwMode="auto">
                  <a:xfrm>
                    <a:off x="0" y="0"/>
                    <a:ext cx="2491105" cy="1064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20079"/>
    <w:multiLevelType w:val="hybridMultilevel"/>
    <w:tmpl w:val="E5023996"/>
    <w:lvl w:ilvl="0" w:tplc="671E4D24">
      <w:numFmt w:val="bullet"/>
      <w:lvlText w:val="-"/>
      <w:lvlJc w:val="left"/>
      <w:pPr>
        <w:ind w:left="2344" w:hanging="360"/>
      </w:pPr>
      <w:rPr>
        <w:rFonts w:ascii="Century Gothic" w:eastAsiaTheme="minorHAnsi" w:hAnsi="Century Gothic"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0D47DA"/>
    <w:multiLevelType w:val="hybridMultilevel"/>
    <w:tmpl w:val="995E1C1A"/>
    <w:lvl w:ilvl="0" w:tplc="671E4D24">
      <w:numFmt w:val="bullet"/>
      <w:lvlText w:val="-"/>
      <w:lvlJc w:val="left"/>
      <w:pPr>
        <w:ind w:left="720" w:hanging="360"/>
      </w:pPr>
      <w:rPr>
        <w:rFonts w:ascii="Century Gothic" w:eastAsiaTheme="minorHAnsi" w:hAnsi="Century Gothic"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2A17"/>
    <w:multiLevelType w:val="hybridMultilevel"/>
    <w:tmpl w:val="F72A97CE"/>
    <w:lvl w:ilvl="0" w:tplc="671E4D24">
      <w:numFmt w:val="bullet"/>
      <w:lvlText w:val="-"/>
      <w:lvlJc w:val="left"/>
      <w:pPr>
        <w:ind w:left="720" w:hanging="360"/>
      </w:pPr>
      <w:rPr>
        <w:rFonts w:ascii="Century Gothic" w:eastAsiaTheme="minorHAnsi" w:hAnsi="Century Gothic"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507495"/>
    <w:multiLevelType w:val="hybridMultilevel"/>
    <w:tmpl w:val="19C4BD00"/>
    <w:lvl w:ilvl="0" w:tplc="354C2A5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7A3AA7"/>
    <w:multiLevelType w:val="hybridMultilevel"/>
    <w:tmpl w:val="A4886D40"/>
    <w:lvl w:ilvl="0" w:tplc="63529B80">
      <w:numFmt w:val="bullet"/>
      <w:lvlText w:val="-"/>
      <w:lvlJc w:val="left"/>
      <w:pPr>
        <w:ind w:left="720" w:hanging="360"/>
      </w:pPr>
      <w:rPr>
        <w:rFonts w:ascii="Century Gothic" w:hAnsi="Century Gothic" w:cs="ArialMT" w:hint="default"/>
        <w:spacing w:val="0"/>
        <w:w w:val="100"/>
        <w:kern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E9"/>
    <w:rsid w:val="00002C48"/>
    <w:rsid w:val="00044BEA"/>
    <w:rsid w:val="000653E7"/>
    <w:rsid w:val="00066563"/>
    <w:rsid w:val="00077C6B"/>
    <w:rsid w:val="000822D6"/>
    <w:rsid w:val="0008711D"/>
    <w:rsid w:val="00091629"/>
    <w:rsid w:val="000959AA"/>
    <w:rsid w:val="000B302D"/>
    <w:rsid w:val="000C27C7"/>
    <w:rsid w:val="000F2EF1"/>
    <w:rsid w:val="00101FE9"/>
    <w:rsid w:val="001030CC"/>
    <w:rsid w:val="00125EF7"/>
    <w:rsid w:val="00134C4F"/>
    <w:rsid w:val="00143ACB"/>
    <w:rsid w:val="001608E4"/>
    <w:rsid w:val="00163D51"/>
    <w:rsid w:val="001878E5"/>
    <w:rsid w:val="00195193"/>
    <w:rsid w:val="001B36C2"/>
    <w:rsid w:val="001B6030"/>
    <w:rsid w:val="001E2FEE"/>
    <w:rsid w:val="001F2C02"/>
    <w:rsid w:val="00241526"/>
    <w:rsid w:val="00241F5D"/>
    <w:rsid w:val="002469FF"/>
    <w:rsid w:val="00281473"/>
    <w:rsid w:val="00295C20"/>
    <w:rsid w:val="002B1390"/>
    <w:rsid w:val="002B2CEE"/>
    <w:rsid w:val="002B506A"/>
    <w:rsid w:val="002C2AF0"/>
    <w:rsid w:val="002D4802"/>
    <w:rsid w:val="002D4E1B"/>
    <w:rsid w:val="002D5CFF"/>
    <w:rsid w:val="002E437C"/>
    <w:rsid w:val="002E533B"/>
    <w:rsid w:val="002E565A"/>
    <w:rsid w:val="0030598B"/>
    <w:rsid w:val="00350392"/>
    <w:rsid w:val="00352224"/>
    <w:rsid w:val="00362AF9"/>
    <w:rsid w:val="00370712"/>
    <w:rsid w:val="00392CA6"/>
    <w:rsid w:val="003B7141"/>
    <w:rsid w:val="003E229E"/>
    <w:rsid w:val="003E5EBC"/>
    <w:rsid w:val="003F1084"/>
    <w:rsid w:val="00402179"/>
    <w:rsid w:val="00423104"/>
    <w:rsid w:val="00445F69"/>
    <w:rsid w:val="0045635B"/>
    <w:rsid w:val="00456AAD"/>
    <w:rsid w:val="00463718"/>
    <w:rsid w:val="00485126"/>
    <w:rsid w:val="004870CF"/>
    <w:rsid w:val="00487286"/>
    <w:rsid w:val="004B21B2"/>
    <w:rsid w:val="004C7F8E"/>
    <w:rsid w:val="004E14AE"/>
    <w:rsid w:val="00573503"/>
    <w:rsid w:val="00580A68"/>
    <w:rsid w:val="005C35D9"/>
    <w:rsid w:val="005D441F"/>
    <w:rsid w:val="005D5F7F"/>
    <w:rsid w:val="005D7B4A"/>
    <w:rsid w:val="005F36C1"/>
    <w:rsid w:val="00607596"/>
    <w:rsid w:val="00630DD0"/>
    <w:rsid w:val="00631CE9"/>
    <w:rsid w:val="00633C8F"/>
    <w:rsid w:val="006569AA"/>
    <w:rsid w:val="00665925"/>
    <w:rsid w:val="00675478"/>
    <w:rsid w:val="00675693"/>
    <w:rsid w:val="00683622"/>
    <w:rsid w:val="00696C5B"/>
    <w:rsid w:val="006C158B"/>
    <w:rsid w:val="006D248D"/>
    <w:rsid w:val="006D795B"/>
    <w:rsid w:val="006D7CDD"/>
    <w:rsid w:val="006E1A6C"/>
    <w:rsid w:val="00710FF3"/>
    <w:rsid w:val="007A2579"/>
    <w:rsid w:val="007A4091"/>
    <w:rsid w:val="007A41D1"/>
    <w:rsid w:val="007B3FDB"/>
    <w:rsid w:val="007C0462"/>
    <w:rsid w:val="007C3A6A"/>
    <w:rsid w:val="007C6F6B"/>
    <w:rsid w:val="007D0430"/>
    <w:rsid w:val="00803EFB"/>
    <w:rsid w:val="008066A1"/>
    <w:rsid w:val="00821ECA"/>
    <w:rsid w:val="00846BE6"/>
    <w:rsid w:val="0085202A"/>
    <w:rsid w:val="00862CD5"/>
    <w:rsid w:val="008714E3"/>
    <w:rsid w:val="008A2F86"/>
    <w:rsid w:val="008B72A1"/>
    <w:rsid w:val="008D0205"/>
    <w:rsid w:val="008E4B2C"/>
    <w:rsid w:val="009911CC"/>
    <w:rsid w:val="0099506D"/>
    <w:rsid w:val="00995DD8"/>
    <w:rsid w:val="009A3F3F"/>
    <w:rsid w:val="009C3AE3"/>
    <w:rsid w:val="009D00A5"/>
    <w:rsid w:val="009D431A"/>
    <w:rsid w:val="00A20241"/>
    <w:rsid w:val="00A24578"/>
    <w:rsid w:val="00A27303"/>
    <w:rsid w:val="00A34E40"/>
    <w:rsid w:val="00A370BD"/>
    <w:rsid w:val="00A51F32"/>
    <w:rsid w:val="00A8377E"/>
    <w:rsid w:val="00A877BA"/>
    <w:rsid w:val="00A96B2D"/>
    <w:rsid w:val="00AA33E9"/>
    <w:rsid w:val="00AC24B0"/>
    <w:rsid w:val="00AF200C"/>
    <w:rsid w:val="00B116B2"/>
    <w:rsid w:val="00B161D9"/>
    <w:rsid w:val="00B55F48"/>
    <w:rsid w:val="00B730AB"/>
    <w:rsid w:val="00B8440B"/>
    <w:rsid w:val="00B9384E"/>
    <w:rsid w:val="00BA658B"/>
    <w:rsid w:val="00BB43C8"/>
    <w:rsid w:val="00BD130C"/>
    <w:rsid w:val="00BE58BE"/>
    <w:rsid w:val="00C1026D"/>
    <w:rsid w:val="00C17236"/>
    <w:rsid w:val="00C200A3"/>
    <w:rsid w:val="00C346EE"/>
    <w:rsid w:val="00C635C2"/>
    <w:rsid w:val="00C725D0"/>
    <w:rsid w:val="00C7295F"/>
    <w:rsid w:val="00C75BA8"/>
    <w:rsid w:val="00C7720E"/>
    <w:rsid w:val="00C927A6"/>
    <w:rsid w:val="00CC036B"/>
    <w:rsid w:val="00CD0C36"/>
    <w:rsid w:val="00CD3193"/>
    <w:rsid w:val="00CD4C25"/>
    <w:rsid w:val="00CE11CE"/>
    <w:rsid w:val="00CE36A3"/>
    <w:rsid w:val="00D11545"/>
    <w:rsid w:val="00D35FCF"/>
    <w:rsid w:val="00D519AB"/>
    <w:rsid w:val="00D54535"/>
    <w:rsid w:val="00D644AF"/>
    <w:rsid w:val="00D81664"/>
    <w:rsid w:val="00D8490B"/>
    <w:rsid w:val="00D9505E"/>
    <w:rsid w:val="00DA5266"/>
    <w:rsid w:val="00DF2079"/>
    <w:rsid w:val="00E006F7"/>
    <w:rsid w:val="00E06E67"/>
    <w:rsid w:val="00E11EAD"/>
    <w:rsid w:val="00E72F4F"/>
    <w:rsid w:val="00E76BA4"/>
    <w:rsid w:val="00E87BEE"/>
    <w:rsid w:val="00EB5657"/>
    <w:rsid w:val="00EB7AA1"/>
    <w:rsid w:val="00EC37A7"/>
    <w:rsid w:val="00EC6BB5"/>
    <w:rsid w:val="00ED0F4F"/>
    <w:rsid w:val="00EE7C2E"/>
    <w:rsid w:val="00F005E5"/>
    <w:rsid w:val="00F27966"/>
    <w:rsid w:val="00F54E5C"/>
    <w:rsid w:val="00F739E7"/>
    <w:rsid w:val="00F75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C94607"/>
  <w15:chartTrackingRefBased/>
  <w15:docId w15:val="{DEB5E758-80E9-4589-B88F-6166CF37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25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6C5B"/>
    <w:pPr>
      <w:tabs>
        <w:tab w:val="center" w:pos="4536"/>
        <w:tab w:val="right" w:pos="9072"/>
      </w:tabs>
      <w:spacing w:after="0" w:line="240" w:lineRule="auto"/>
    </w:pPr>
  </w:style>
  <w:style w:type="character" w:customStyle="1" w:styleId="En-tteCar">
    <w:name w:val="En-tête Car"/>
    <w:basedOn w:val="Policepardfaut"/>
    <w:link w:val="En-tte"/>
    <w:uiPriority w:val="99"/>
    <w:rsid w:val="00696C5B"/>
  </w:style>
  <w:style w:type="paragraph" w:styleId="Pieddepage">
    <w:name w:val="footer"/>
    <w:basedOn w:val="Normal"/>
    <w:link w:val="PieddepageCar"/>
    <w:uiPriority w:val="99"/>
    <w:unhideWhenUsed/>
    <w:rsid w:val="00696C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6C5B"/>
  </w:style>
  <w:style w:type="character" w:customStyle="1" w:styleId="Titre1Car">
    <w:name w:val="Titre 1 Car"/>
    <w:basedOn w:val="Policepardfaut"/>
    <w:link w:val="Titre1"/>
    <w:uiPriority w:val="9"/>
    <w:rsid w:val="007A2579"/>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281473"/>
    <w:rPr>
      <w:sz w:val="16"/>
      <w:szCs w:val="16"/>
    </w:rPr>
  </w:style>
  <w:style w:type="paragraph" w:styleId="Commentaire">
    <w:name w:val="annotation text"/>
    <w:basedOn w:val="Normal"/>
    <w:link w:val="CommentaireCar"/>
    <w:uiPriority w:val="99"/>
    <w:semiHidden/>
    <w:unhideWhenUsed/>
    <w:rsid w:val="00281473"/>
    <w:pPr>
      <w:spacing w:line="240" w:lineRule="auto"/>
    </w:pPr>
    <w:rPr>
      <w:sz w:val="20"/>
      <w:szCs w:val="20"/>
    </w:rPr>
  </w:style>
  <w:style w:type="character" w:customStyle="1" w:styleId="CommentaireCar">
    <w:name w:val="Commentaire Car"/>
    <w:basedOn w:val="Policepardfaut"/>
    <w:link w:val="Commentaire"/>
    <w:uiPriority w:val="99"/>
    <w:semiHidden/>
    <w:rsid w:val="00281473"/>
    <w:rPr>
      <w:sz w:val="20"/>
      <w:szCs w:val="20"/>
    </w:rPr>
  </w:style>
  <w:style w:type="paragraph" w:styleId="Objetducommentaire">
    <w:name w:val="annotation subject"/>
    <w:basedOn w:val="Commentaire"/>
    <w:next w:val="Commentaire"/>
    <w:link w:val="ObjetducommentaireCar"/>
    <w:uiPriority w:val="99"/>
    <w:semiHidden/>
    <w:unhideWhenUsed/>
    <w:rsid w:val="00281473"/>
    <w:rPr>
      <w:b/>
      <w:bCs/>
    </w:rPr>
  </w:style>
  <w:style w:type="character" w:customStyle="1" w:styleId="ObjetducommentaireCar">
    <w:name w:val="Objet du commentaire Car"/>
    <w:basedOn w:val="CommentaireCar"/>
    <w:link w:val="Objetducommentaire"/>
    <w:uiPriority w:val="99"/>
    <w:semiHidden/>
    <w:rsid w:val="00281473"/>
    <w:rPr>
      <w:b/>
      <w:bCs/>
      <w:sz w:val="20"/>
      <w:szCs w:val="20"/>
    </w:rPr>
  </w:style>
  <w:style w:type="paragraph" w:styleId="Textedebulles">
    <w:name w:val="Balloon Text"/>
    <w:basedOn w:val="Normal"/>
    <w:link w:val="TextedebullesCar"/>
    <w:uiPriority w:val="99"/>
    <w:semiHidden/>
    <w:unhideWhenUsed/>
    <w:rsid w:val="002814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1473"/>
    <w:rPr>
      <w:rFonts w:ascii="Segoe UI" w:hAnsi="Segoe UI" w:cs="Segoe UI"/>
      <w:sz w:val="18"/>
      <w:szCs w:val="18"/>
    </w:rPr>
  </w:style>
  <w:style w:type="paragraph" w:styleId="Paragraphedeliste">
    <w:name w:val="List Paragraph"/>
    <w:basedOn w:val="Normal"/>
    <w:uiPriority w:val="34"/>
    <w:qFormat/>
    <w:rsid w:val="00573503"/>
    <w:pPr>
      <w:ind w:left="720"/>
      <w:contextualSpacing/>
    </w:pPr>
  </w:style>
  <w:style w:type="paragraph" w:styleId="Rvision">
    <w:name w:val="Revision"/>
    <w:hidden/>
    <w:uiPriority w:val="99"/>
    <w:semiHidden/>
    <w:rsid w:val="00803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66757">
      <w:bodyDiv w:val="1"/>
      <w:marLeft w:val="0"/>
      <w:marRight w:val="0"/>
      <w:marTop w:val="0"/>
      <w:marBottom w:val="0"/>
      <w:divBdr>
        <w:top w:val="none" w:sz="0" w:space="0" w:color="auto"/>
        <w:left w:val="none" w:sz="0" w:space="0" w:color="auto"/>
        <w:bottom w:val="none" w:sz="0" w:space="0" w:color="auto"/>
        <w:right w:val="none" w:sz="0" w:space="0" w:color="auto"/>
      </w:divBdr>
    </w:div>
    <w:div w:id="399865273">
      <w:bodyDiv w:val="1"/>
      <w:marLeft w:val="0"/>
      <w:marRight w:val="0"/>
      <w:marTop w:val="0"/>
      <w:marBottom w:val="0"/>
      <w:divBdr>
        <w:top w:val="none" w:sz="0" w:space="0" w:color="auto"/>
        <w:left w:val="none" w:sz="0" w:space="0" w:color="auto"/>
        <w:bottom w:val="none" w:sz="0" w:space="0" w:color="auto"/>
        <w:right w:val="none" w:sz="0" w:space="0" w:color="auto"/>
      </w:divBdr>
    </w:div>
    <w:div w:id="708802327">
      <w:bodyDiv w:val="1"/>
      <w:marLeft w:val="0"/>
      <w:marRight w:val="0"/>
      <w:marTop w:val="0"/>
      <w:marBottom w:val="0"/>
      <w:divBdr>
        <w:top w:val="none" w:sz="0" w:space="0" w:color="auto"/>
        <w:left w:val="none" w:sz="0" w:space="0" w:color="auto"/>
        <w:bottom w:val="none" w:sz="0" w:space="0" w:color="auto"/>
        <w:right w:val="none" w:sz="0" w:space="0" w:color="auto"/>
      </w:divBdr>
    </w:div>
    <w:div w:id="1421753783">
      <w:bodyDiv w:val="1"/>
      <w:marLeft w:val="0"/>
      <w:marRight w:val="0"/>
      <w:marTop w:val="0"/>
      <w:marBottom w:val="0"/>
      <w:divBdr>
        <w:top w:val="none" w:sz="0" w:space="0" w:color="auto"/>
        <w:left w:val="none" w:sz="0" w:space="0" w:color="auto"/>
        <w:bottom w:val="none" w:sz="0" w:space="0" w:color="auto"/>
        <w:right w:val="none" w:sz="0" w:space="0" w:color="auto"/>
      </w:divBdr>
    </w:div>
    <w:div w:id="14751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4C87-E7EE-4B12-882A-E8E00B7E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3058</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VICTOIRE Isabelle</dc:creator>
  <cp:keywords/>
  <dc:description/>
  <cp:lastModifiedBy>PORRETTA Veronique</cp:lastModifiedBy>
  <cp:revision>2</cp:revision>
  <cp:lastPrinted>2020-10-06T13:20:00Z</cp:lastPrinted>
  <dcterms:created xsi:type="dcterms:W3CDTF">2023-03-16T07:48:00Z</dcterms:created>
  <dcterms:modified xsi:type="dcterms:W3CDTF">2023-03-16T07:48:00Z</dcterms:modified>
</cp:coreProperties>
</file>